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473E" w14:textId="77777777" w:rsidR="00D33FD6" w:rsidRDefault="005071F6">
      <w:r>
        <w:t xml:space="preserve"> </w:t>
      </w:r>
      <w:r>
        <w:rPr>
          <w:noProof/>
        </w:rPr>
        <w:drawing>
          <wp:anchor distT="0" distB="0" distL="114300" distR="114300" simplePos="0" relativeHeight="251658240" behindDoc="0" locked="0" layoutInCell="1" hidden="0" allowOverlap="1" wp14:anchorId="442B5F18" wp14:editId="07777777">
            <wp:simplePos x="0" y="0"/>
            <wp:positionH relativeFrom="column">
              <wp:posOffset>-156209</wp:posOffset>
            </wp:positionH>
            <wp:positionV relativeFrom="paragraph">
              <wp:posOffset>136737</wp:posOffset>
            </wp:positionV>
            <wp:extent cx="1742027" cy="7442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2027" cy="7442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48F24EF" wp14:editId="07777777">
            <wp:simplePos x="0" y="0"/>
            <wp:positionH relativeFrom="column">
              <wp:posOffset>4408531</wp:posOffset>
            </wp:positionH>
            <wp:positionV relativeFrom="paragraph">
              <wp:posOffset>172931</wp:posOffset>
            </wp:positionV>
            <wp:extent cx="1397635" cy="705032"/>
            <wp:effectExtent l="0" t="0" r="0" b="0"/>
            <wp:wrapNone/>
            <wp:docPr id="4" name="image2.png"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drawing of a face&#10;&#10;Description automatically generated"/>
                    <pic:cNvPicPr preferRelativeResize="0"/>
                  </pic:nvPicPr>
                  <pic:blipFill>
                    <a:blip r:embed="rId10"/>
                    <a:srcRect/>
                    <a:stretch>
                      <a:fillRect/>
                    </a:stretch>
                  </pic:blipFill>
                  <pic:spPr>
                    <a:xfrm>
                      <a:off x="0" y="0"/>
                      <a:ext cx="1397635" cy="705032"/>
                    </a:xfrm>
                    <a:prstGeom prst="rect">
                      <a:avLst/>
                    </a:prstGeom>
                    <a:ln/>
                  </pic:spPr>
                </pic:pic>
              </a:graphicData>
            </a:graphic>
          </wp:anchor>
        </w:drawing>
      </w:r>
    </w:p>
    <w:p w14:paraId="672A6659" w14:textId="77777777" w:rsidR="00D33FD6" w:rsidRDefault="00D33FD6"/>
    <w:p w14:paraId="0A37501D" w14:textId="77777777" w:rsidR="00D33FD6" w:rsidRDefault="00D33FD6"/>
    <w:p w14:paraId="351C1942" w14:textId="77777777" w:rsidR="00D33FD6" w:rsidRDefault="005071F6">
      <w:pPr>
        <w:pBdr>
          <w:top w:val="nil"/>
          <w:left w:val="nil"/>
          <w:bottom w:val="nil"/>
          <w:right w:val="nil"/>
          <w:between w:val="nil"/>
        </w:pBdr>
        <w:spacing w:after="0" w:line="240" w:lineRule="auto"/>
        <w:jc w:val="center"/>
        <w:rPr>
          <w:b/>
          <w:color w:val="000000"/>
        </w:rPr>
      </w:pPr>
      <w:r>
        <w:rPr>
          <w:b/>
          <w:color w:val="000000"/>
        </w:rPr>
        <w:t>STANDARDS &amp; PROCEDURES</w:t>
      </w:r>
    </w:p>
    <w:p w14:paraId="5DAB6C7B" w14:textId="77777777" w:rsidR="00D33FD6" w:rsidRDefault="00D33FD6">
      <w:pPr>
        <w:pBdr>
          <w:top w:val="nil"/>
          <w:left w:val="nil"/>
          <w:bottom w:val="nil"/>
          <w:right w:val="nil"/>
          <w:between w:val="nil"/>
        </w:pBdr>
        <w:spacing w:after="0" w:line="240" w:lineRule="auto"/>
        <w:jc w:val="center"/>
        <w:rPr>
          <w:b/>
          <w:color w:val="000000"/>
        </w:rPr>
      </w:pPr>
    </w:p>
    <w:tbl>
      <w:tblPr>
        <w:tblStyle w:val="a"/>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4570"/>
      </w:tblGrid>
      <w:tr w:rsidR="00D33FD6" w14:paraId="1EF14DC6" w14:textId="77777777" w:rsidTr="743509EC">
        <w:trPr>
          <w:jc w:val="center"/>
        </w:trPr>
        <w:tc>
          <w:tcPr>
            <w:tcW w:w="3222" w:type="dxa"/>
            <w:vAlign w:val="center"/>
          </w:tcPr>
          <w:p w14:paraId="64166780" w14:textId="31F056B4" w:rsidR="00D33FD6" w:rsidRDefault="5780F4A6" w:rsidP="743509EC">
            <w:pPr>
              <w:pBdr>
                <w:top w:val="nil"/>
                <w:left w:val="nil"/>
                <w:bottom w:val="nil"/>
                <w:right w:val="nil"/>
                <w:between w:val="nil"/>
              </w:pBdr>
              <w:spacing w:before="80" w:after="80"/>
              <w:rPr>
                <w:b/>
                <w:bCs/>
                <w:color w:val="000000"/>
              </w:rPr>
            </w:pPr>
            <w:r w:rsidRPr="743509EC">
              <w:rPr>
                <w:b/>
                <w:bCs/>
                <w:color w:val="000000" w:themeColor="text1"/>
              </w:rPr>
              <w:t>Subject:</w:t>
            </w:r>
          </w:p>
        </w:tc>
        <w:tc>
          <w:tcPr>
            <w:tcW w:w="4570" w:type="dxa"/>
            <w:vAlign w:val="center"/>
          </w:tcPr>
          <w:p w14:paraId="02EB378F" w14:textId="6862BA93" w:rsidR="00D33FD6" w:rsidRDefault="002B259E" w:rsidP="7EE7EB0B">
            <w:pPr>
              <w:pBdr>
                <w:top w:val="nil"/>
                <w:left w:val="nil"/>
                <w:bottom w:val="nil"/>
                <w:right w:val="nil"/>
                <w:between w:val="nil"/>
              </w:pBdr>
              <w:spacing w:before="80" w:after="80"/>
              <w:rPr>
                <w:b/>
                <w:bCs/>
                <w:color w:val="000000"/>
              </w:rPr>
            </w:pPr>
            <w:r>
              <w:rPr>
                <w:b/>
                <w:bCs/>
                <w:color w:val="000000"/>
              </w:rPr>
              <w:t>Science</w:t>
            </w:r>
            <w:r w:rsidR="009C5180">
              <w:rPr>
                <w:b/>
                <w:bCs/>
                <w:color w:val="000000"/>
              </w:rPr>
              <w:t xml:space="preserve"> Secondary</w:t>
            </w:r>
            <w:r w:rsidR="00DD36F1">
              <w:rPr>
                <w:b/>
                <w:bCs/>
                <w:color w:val="000000"/>
              </w:rPr>
              <w:t xml:space="preserve"> </w:t>
            </w:r>
            <w:r w:rsidR="00014701">
              <w:rPr>
                <w:b/>
                <w:bCs/>
                <w:color w:val="000000"/>
              </w:rPr>
              <w:t>2</w:t>
            </w:r>
          </w:p>
        </w:tc>
      </w:tr>
      <w:tr w:rsidR="00D33FD6" w14:paraId="4B8314A5" w14:textId="77777777" w:rsidTr="743509EC">
        <w:trPr>
          <w:jc w:val="center"/>
        </w:trPr>
        <w:tc>
          <w:tcPr>
            <w:tcW w:w="3222" w:type="dxa"/>
            <w:vAlign w:val="center"/>
          </w:tcPr>
          <w:p w14:paraId="19278AA1" w14:textId="6CE05446" w:rsidR="00D33FD6" w:rsidRDefault="5780F4A6" w:rsidP="743509EC">
            <w:pPr>
              <w:pBdr>
                <w:top w:val="nil"/>
                <w:left w:val="nil"/>
                <w:bottom w:val="nil"/>
                <w:right w:val="nil"/>
                <w:between w:val="nil"/>
              </w:pBdr>
              <w:spacing w:before="80" w:after="80"/>
              <w:rPr>
                <w:b/>
                <w:bCs/>
                <w:color w:val="000000"/>
              </w:rPr>
            </w:pPr>
            <w:r w:rsidRPr="743509EC">
              <w:rPr>
                <w:b/>
                <w:bCs/>
                <w:color w:val="000000" w:themeColor="text1"/>
              </w:rPr>
              <w:t>Teacher:</w:t>
            </w:r>
          </w:p>
        </w:tc>
        <w:tc>
          <w:tcPr>
            <w:tcW w:w="4570" w:type="dxa"/>
            <w:vAlign w:val="center"/>
          </w:tcPr>
          <w:p w14:paraId="6A05A809" w14:textId="0DDC4C04" w:rsidR="00D33FD6" w:rsidRDefault="005E0DF7" w:rsidP="7EE7EB0B">
            <w:pPr>
              <w:pBdr>
                <w:top w:val="nil"/>
                <w:left w:val="nil"/>
                <w:bottom w:val="nil"/>
                <w:right w:val="nil"/>
                <w:between w:val="nil"/>
              </w:pBdr>
              <w:spacing w:before="80" w:after="80"/>
              <w:rPr>
                <w:b/>
                <w:bCs/>
                <w:color w:val="000000"/>
              </w:rPr>
            </w:pPr>
            <w:r>
              <w:rPr>
                <w:b/>
                <w:bCs/>
                <w:color w:val="000000"/>
              </w:rPr>
              <w:t>Nancy Sharma</w:t>
            </w:r>
          </w:p>
        </w:tc>
      </w:tr>
      <w:tr w:rsidR="00D33FD6" w14:paraId="2172A1F0" w14:textId="77777777" w:rsidTr="743509EC">
        <w:trPr>
          <w:jc w:val="center"/>
        </w:trPr>
        <w:tc>
          <w:tcPr>
            <w:tcW w:w="3222" w:type="dxa"/>
            <w:vAlign w:val="center"/>
          </w:tcPr>
          <w:p w14:paraId="72DDB635" w14:textId="77777777" w:rsidR="00D33FD6" w:rsidRDefault="5780F4A6" w:rsidP="7EE7EB0B">
            <w:pPr>
              <w:pBdr>
                <w:top w:val="nil"/>
                <w:left w:val="nil"/>
                <w:bottom w:val="nil"/>
                <w:right w:val="nil"/>
                <w:between w:val="nil"/>
              </w:pBdr>
              <w:spacing w:before="80" w:after="80"/>
              <w:rPr>
                <w:b/>
                <w:bCs/>
                <w:color w:val="000000"/>
              </w:rPr>
            </w:pPr>
            <w:r w:rsidRPr="7EE7EB0B">
              <w:rPr>
                <w:b/>
                <w:bCs/>
                <w:color w:val="000000" w:themeColor="text1"/>
              </w:rPr>
              <w:t>Cycle and Level Taught:</w:t>
            </w:r>
          </w:p>
        </w:tc>
        <w:tc>
          <w:tcPr>
            <w:tcW w:w="4570" w:type="dxa"/>
            <w:vAlign w:val="center"/>
          </w:tcPr>
          <w:p w14:paraId="5A39BBE3" w14:textId="43FAD7D1" w:rsidR="00D33FD6" w:rsidRDefault="009C5180" w:rsidP="7EE7EB0B">
            <w:pPr>
              <w:pBdr>
                <w:top w:val="nil"/>
                <w:left w:val="nil"/>
                <w:bottom w:val="nil"/>
                <w:right w:val="nil"/>
                <w:between w:val="nil"/>
              </w:pBdr>
              <w:spacing w:before="80" w:after="80"/>
              <w:rPr>
                <w:b/>
                <w:bCs/>
                <w:color w:val="000000"/>
              </w:rPr>
            </w:pPr>
            <w:r>
              <w:rPr>
                <w:b/>
                <w:bCs/>
                <w:color w:val="000000"/>
              </w:rPr>
              <w:t>Cycle 1 Sec</w:t>
            </w:r>
            <w:r w:rsidR="00DD36F1">
              <w:rPr>
                <w:b/>
                <w:bCs/>
                <w:color w:val="000000"/>
              </w:rPr>
              <w:t xml:space="preserve"> </w:t>
            </w:r>
            <w:r w:rsidR="00014701">
              <w:rPr>
                <w:b/>
                <w:bCs/>
                <w:color w:val="000000"/>
              </w:rPr>
              <w:t>2</w:t>
            </w:r>
          </w:p>
        </w:tc>
      </w:tr>
      <w:tr w:rsidR="00D33FD6" w14:paraId="057A1D1D" w14:textId="77777777" w:rsidTr="743509EC">
        <w:trPr>
          <w:jc w:val="center"/>
        </w:trPr>
        <w:tc>
          <w:tcPr>
            <w:tcW w:w="3222" w:type="dxa"/>
            <w:vAlign w:val="center"/>
          </w:tcPr>
          <w:p w14:paraId="0327DFA2" w14:textId="77777777" w:rsidR="00D33FD6" w:rsidRDefault="5780F4A6" w:rsidP="7EE7EB0B">
            <w:pPr>
              <w:pBdr>
                <w:top w:val="nil"/>
                <w:left w:val="nil"/>
                <w:bottom w:val="nil"/>
                <w:right w:val="nil"/>
                <w:between w:val="nil"/>
              </w:pBdr>
              <w:spacing w:before="80" w:after="80"/>
              <w:rPr>
                <w:b/>
                <w:bCs/>
                <w:color w:val="000000"/>
              </w:rPr>
            </w:pPr>
            <w:r w:rsidRPr="7EE7EB0B">
              <w:rPr>
                <w:b/>
                <w:bCs/>
                <w:color w:val="000000" w:themeColor="text1"/>
              </w:rPr>
              <w:t>School Year:</w:t>
            </w:r>
          </w:p>
        </w:tc>
        <w:tc>
          <w:tcPr>
            <w:tcW w:w="4570" w:type="dxa"/>
            <w:vAlign w:val="center"/>
          </w:tcPr>
          <w:p w14:paraId="41C8F396" w14:textId="563F812B" w:rsidR="00D33FD6" w:rsidRDefault="6E9521BA" w:rsidP="7EE7EB0B">
            <w:pPr>
              <w:pBdr>
                <w:top w:val="nil"/>
                <w:left w:val="nil"/>
                <w:bottom w:val="nil"/>
                <w:right w:val="nil"/>
                <w:between w:val="nil"/>
              </w:pBdr>
              <w:spacing w:before="80" w:after="80"/>
              <w:rPr>
                <w:b/>
                <w:bCs/>
                <w:color w:val="000000"/>
              </w:rPr>
            </w:pPr>
            <w:r w:rsidRPr="7EE7EB0B">
              <w:rPr>
                <w:b/>
                <w:bCs/>
                <w:color w:val="000000" w:themeColor="text1"/>
              </w:rPr>
              <w:t>202</w:t>
            </w:r>
            <w:r w:rsidR="005E0DF7">
              <w:rPr>
                <w:b/>
                <w:bCs/>
                <w:color w:val="000000" w:themeColor="text1"/>
              </w:rPr>
              <w:t>5</w:t>
            </w:r>
            <w:r w:rsidRPr="7EE7EB0B">
              <w:rPr>
                <w:b/>
                <w:bCs/>
                <w:color w:val="000000" w:themeColor="text1"/>
              </w:rPr>
              <w:t>-202</w:t>
            </w:r>
            <w:r w:rsidR="005E0DF7">
              <w:rPr>
                <w:b/>
                <w:bCs/>
                <w:color w:val="000000" w:themeColor="text1"/>
              </w:rPr>
              <w:t>6</w:t>
            </w:r>
          </w:p>
        </w:tc>
      </w:tr>
    </w:tbl>
    <w:p w14:paraId="72A3D3EC" w14:textId="77777777" w:rsidR="00D33FD6" w:rsidRDefault="00D33FD6">
      <w:pPr>
        <w:pBdr>
          <w:top w:val="nil"/>
          <w:left w:val="nil"/>
          <w:bottom w:val="nil"/>
          <w:right w:val="nil"/>
          <w:between w:val="nil"/>
        </w:pBdr>
        <w:spacing w:after="0" w:line="240" w:lineRule="auto"/>
        <w:rPr>
          <w:b/>
          <w:color w:val="000000"/>
        </w:rPr>
      </w:pPr>
    </w:p>
    <w:tbl>
      <w:tblPr>
        <w:tblW w:w="9923"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75"/>
        <w:gridCol w:w="3075"/>
        <w:gridCol w:w="2573"/>
      </w:tblGrid>
      <w:tr w:rsidR="00D33FD6" w14:paraId="0B98A426" w14:textId="77777777" w:rsidTr="743509EC">
        <w:tc>
          <w:tcPr>
            <w:tcW w:w="9923" w:type="dxa"/>
            <w:gridSpan w:val="3"/>
            <w:shd w:val="clear" w:color="auto" w:fill="A6A6A6" w:themeFill="background1" w:themeFillShade="A6"/>
            <w:vAlign w:val="center"/>
          </w:tcPr>
          <w:p w14:paraId="0A7BD13E" w14:textId="6CF83837" w:rsidR="00D33FD6" w:rsidRDefault="2180DA59" w:rsidP="7EE7EB0B">
            <w:pPr>
              <w:pBdr>
                <w:top w:val="nil"/>
                <w:left w:val="nil"/>
                <w:bottom w:val="nil"/>
                <w:right w:val="nil"/>
                <w:between w:val="nil"/>
              </w:pBdr>
              <w:spacing w:before="80" w:after="80"/>
              <w:jc w:val="center"/>
              <w:rPr>
                <w:b/>
                <w:bCs/>
                <w:color w:val="FFFFFF" w:themeColor="background1"/>
              </w:rPr>
            </w:pPr>
            <w:r w:rsidRPr="7EE7EB0B">
              <w:rPr>
                <w:b/>
                <w:bCs/>
              </w:rPr>
              <w:t>Term 1 (</w:t>
            </w:r>
            <w:r w:rsidR="1926D712" w:rsidRPr="7EE7EB0B">
              <w:rPr>
                <w:b/>
                <w:bCs/>
              </w:rPr>
              <w:t>2</w:t>
            </w:r>
            <w:r w:rsidRPr="7EE7EB0B">
              <w:rPr>
                <w:b/>
                <w:bCs/>
              </w:rPr>
              <w:t>0%)</w:t>
            </w:r>
          </w:p>
        </w:tc>
      </w:tr>
      <w:tr w:rsidR="00D33FD6" w14:paraId="6BD90F73" w14:textId="77777777" w:rsidTr="743509EC">
        <w:tc>
          <w:tcPr>
            <w:tcW w:w="4275" w:type="dxa"/>
            <w:shd w:val="clear" w:color="auto" w:fill="D9D9D9" w:themeFill="background1" w:themeFillShade="D9"/>
            <w:vAlign w:val="center"/>
          </w:tcPr>
          <w:p w14:paraId="2E16468A"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Competencies Targeted*</w:t>
            </w:r>
          </w:p>
        </w:tc>
        <w:tc>
          <w:tcPr>
            <w:tcW w:w="3075" w:type="dxa"/>
            <w:shd w:val="clear" w:color="auto" w:fill="D9D9D9" w:themeFill="background1" w:themeFillShade="D9"/>
            <w:vAlign w:val="center"/>
          </w:tcPr>
          <w:p w14:paraId="45D76175"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Evaluation Methods*</w:t>
            </w:r>
          </w:p>
        </w:tc>
        <w:tc>
          <w:tcPr>
            <w:tcW w:w="2573" w:type="dxa"/>
            <w:shd w:val="clear" w:color="auto" w:fill="D9D9D9" w:themeFill="background1" w:themeFillShade="D9"/>
            <w:vAlign w:val="center"/>
          </w:tcPr>
          <w:p w14:paraId="7E3D77A4"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General Timeline</w:t>
            </w:r>
          </w:p>
        </w:tc>
      </w:tr>
      <w:tr w:rsidR="00D33FD6" w14:paraId="0D0B940D" w14:textId="77777777" w:rsidTr="743509EC">
        <w:trPr>
          <w:trHeight w:val="1725"/>
        </w:trPr>
        <w:tc>
          <w:tcPr>
            <w:tcW w:w="4275" w:type="dxa"/>
            <w:vAlign w:val="center"/>
          </w:tcPr>
          <w:p w14:paraId="01D8ACFF" w14:textId="77777777" w:rsidR="002B259E" w:rsidRDefault="002B259E" w:rsidP="7EE7EB0B">
            <w:pPr>
              <w:pBdr>
                <w:top w:val="nil"/>
                <w:left w:val="nil"/>
                <w:bottom w:val="nil"/>
                <w:right w:val="nil"/>
                <w:between w:val="nil"/>
              </w:pBdr>
              <w:spacing w:before="80" w:after="80"/>
              <w:jc w:val="center"/>
              <w:rPr>
                <w:color w:val="000000"/>
              </w:rPr>
            </w:pPr>
            <w:r w:rsidRPr="002B259E">
              <w:rPr>
                <w:color w:val="000000"/>
              </w:rPr>
              <w:t xml:space="preserve">Includes but is not limited to </w:t>
            </w:r>
          </w:p>
          <w:p w14:paraId="4ADA0787" w14:textId="77777777" w:rsidR="002B259E" w:rsidRDefault="002B259E" w:rsidP="002B259E">
            <w:pPr>
              <w:pBdr>
                <w:top w:val="nil"/>
                <w:left w:val="nil"/>
                <w:bottom w:val="nil"/>
                <w:right w:val="nil"/>
                <w:between w:val="nil"/>
              </w:pBdr>
              <w:spacing w:before="80" w:after="80"/>
              <w:rPr>
                <w:color w:val="000000"/>
              </w:rPr>
            </w:pPr>
            <w:r w:rsidRPr="002B259E">
              <w:rPr>
                <w:color w:val="000000"/>
              </w:rPr>
              <w:t xml:space="preserve">● Communicates in the languages used in science and technology </w:t>
            </w:r>
          </w:p>
          <w:p w14:paraId="52F8C49F" w14:textId="5E1F2D3E" w:rsidR="002B259E" w:rsidRDefault="002B259E" w:rsidP="002B259E">
            <w:pPr>
              <w:pBdr>
                <w:top w:val="nil"/>
                <w:left w:val="nil"/>
                <w:bottom w:val="nil"/>
                <w:right w:val="nil"/>
                <w:between w:val="nil"/>
              </w:pBdr>
              <w:spacing w:before="80" w:after="80"/>
              <w:rPr>
                <w:color w:val="000000"/>
              </w:rPr>
            </w:pPr>
            <w:r w:rsidRPr="002B259E">
              <w:rPr>
                <w:color w:val="000000"/>
              </w:rPr>
              <w:t>● Seeks answers or solutions to scientific o</w:t>
            </w:r>
            <w:r w:rsidR="00014701">
              <w:rPr>
                <w:color w:val="000000"/>
              </w:rPr>
              <w:t xml:space="preserve">r </w:t>
            </w:r>
            <w:r w:rsidRPr="002B259E">
              <w:rPr>
                <w:color w:val="000000"/>
              </w:rPr>
              <w:t xml:space="preserve">technological problems </w:t>
            </w:r>
          </w:p>
          <w:p w14:paraId="7216AF08" w14:textId="77777777" w:rsidR="002B259E" w:rsidRDefault="002B259E" w:rsidP="002B259E">
            <w:pPr>
              <w:pBdr>
                <w:top w:val="nil"/>
                <w:left w:val="nil"/>
                <w:bottom w:val="nil"/>
                <w:right w:val="nil"/>
                <w:between w:val="nil"/>
              </w:pBdr>
              <w:spacing w:before="80" w:after="80"/>
              <w:rPr>
                <w:color w:val="000000"/>
              </w:rPr>
            </w:pPr>
            <w:r w:rsidRPr="002B259E">
              <w:rPr>
                <w:color w:val="000000"/>
              </w:rPr>
              <w:t xml:space="preserve">● adopting effective work methods </w:t>
            </w:r>
          </w:p>
          <w:p w14:paraId="6AC8E037" w14:textId="77777777" w:rsidR="002B259E" w:rsidRDefault="002B259E" w:rsidP="002B259E">
            <w:pPr>
              <w:pBdr>
                <w:top w:val="nil"/>
                <w:left w:val="nil"/>
                <w:bottom w:val="nil"/>
                <w:right w:val="nil"/>
                <w:between w:val="nil"/>
              </w:pBdr>
              <w:spacing w:before="80" w:after="80"/>
              <w:rPr>
                <w:color w:val="000000"/>
              </w:rPr>
            </w:pPr>
            <w:r w:rsidRPr="002B259E">
              <w:rPr>
                <w:color w:val="000000"/>
              </w:rPr>
              <w:t xml:space="preserve">● uses critical thinking and creativity </w:t>
            </w:r>
          </w:p>
          <w:p w14:paraId="60061E4C" w14:textId="6B45AB48" w:rsidR="00D33FD6" w:rsidRDefault="002B259E" w:rsidP="002B259E">
            <w:pPr>
              <w:pBdr>
                <w:top w:val="nil"/>
                <w:left w:val="nil"/>
                <w:bottom w:val="nil"/>
                <w:right w:val="nil"/>
                <w:between w:val="nil"/>
              </w:pBdr>
              <w:spacing w:before="80" w:after="80"/>
              <w:rPr>
                <w:color w:val="000000"/>
              </w:rPr>
            </w:pPr>
            <w:r w:rsidRPr="002B259E">
              <w:rPr>
                <w:color w:val="000000"/>
              </w:rPr>
              <w:t xml:space="preserve">● solves problems and uses information and science and technology to make the most of their knowledge </w:t>
            </w:r>
          </w:p>
        </w:tc>
        <w:tc>
          <w:tcPr>
            <w:tcW w:w="3075" w:type="dxa"/>
            <w:vAlign w:val="center"/>
          </w:tcPr>
          <w:p w14:paraId="4D36FF5A" w14:textId="26F499E7" w:rsidR="009C5180" w:rsidRPr="009C5180" w:rsidRDefault="009C5180" w:rsidP="009C5180">
            <w:pPr>
              <w:pBdr>
                <w:top w:val="nil"/>
                <w:left w:val="nil"/>
                <w:bottom w:val="nil"/>
                <w:right w:val="nil"/>
                <w:between w:val="nil"/>
              </w:pBdr>
              <w:spacing w:before="80" w:after="80"/>
              <w:rPr>
                <w:color w:val="000000"/>
              </w:rPr>
            </w:pPr>
            <w:r w:rsidRPr="009C5180">
              <w:rPr>
                <w:color w:val="000000"/>
              </w:rPr>
              <w:t xml:space="preserve">May include a variety of evaluations including but not limited to tests, quizzes, projects, homework, </w:t>
            </w:r>
            <w:r w:rsidR="00FF5493">
              <w:rPr>
                <w:color w:val="000000"/>
              </w:rPr>
              <w:t xml:space="preserve">lab work, </w:t>
            </w:r>
            <w:r w:rsidRPr="009C5180">
              <w:rPr>
                <w:color w:val="000000"/>
              </w:rPr>
              <w:t xml:space="preserve">group work and discussions. </w:t>
            </w:r>
          </w:p>
          <w:p w14:paraId="3DEEC669" w14:textId="1A1A1628" w:rsidR="00D33FD6" w:rsidRPr="009C5180" w:rsidRDefault="00FF5493" w:rsidP="009C5180">
            <w:pPr>
              <w:pBdr>
                <w:top w:val="nil"/>
                <w:left w:val="nil"/>
                <w:bottom w:val="nil"/>
                <w:right w:val="nil"/>
                <w:between w:val="nil"/>
              </w:pBdr>
              <w:spacing w:before="80" w:after="80"/>
              <w:rPr>
                <w:color w:val="000000"/>
              </w:rPr>
            </w:pPr>
            <w:r w:rsidRPr="00FF5493">
              <w:rPr>
                <w:color w:val="000000"/>
              </w:rPr>
              <w:t>In general, lab work constitutes approximately 40% of the grade of evaluated work, and theory evaluations make up approximately 60% of the grade, however, these figures are subject to change based on updates from the ministry etc.</w:t>
            </w:r>
          </w:p>
        </w:tc>
        <w:tc>
          <w:tcPr>
            <w:tcW w:w="2573" w:type="dxa"/>
            <w:vMerge w:val="restart"/>
            <w:vAlign w:val="center"/>
          </w:tcPr>
          <w:p w14:paraId="5D4A85CE" w14:textId="77777777" w:rsidR="005E0DF7" w:rsidRDefault="005E0DF7" w:rsidP="005E0DF7">
            <w:pPr>
              <w:pBdr>
                <w:top w:val="nil"/>
                <w:left w:val="nil"/>
                <w:bottom w:val="nil"/>
                <w:right w:val="nil"/>
                <w:between w:val="nil"/>
              </w:pBdr>
              <w:spacing w:before="80" w:after="80"/>
              <w:jc w:val="center"/>
              <w:rPr>
                <w:b/>
                <w:bCs/>
                <w:color w:val="000000" w:themeColor="text1"/>
              </w:rPr>
            </w:pPr>
            <w:r>
              <w:rPr>
                <w:b/>
                <w:bCs/>
                <w:color w:val="000000" w:themeColor="text1"/>
              </w:rPr>
              <w:t>September 2</w:t>
            </w:r>
            <w:r w:rsidRPr="7EE7EB0B">
              <w:rPr>
                <w:b/>
                <w:bCs/>
                <w:color w:val="000000" w:themeColor="text1"/>
              </w:rPr>
              <w:t>, 202</w:t>
            </w:r>
            <w:r>
              <w:rPr>
                <w:b/>
                <w:bCs/>
                <w:color w:val="000000" w:themeColor="text1"/>
              </w:rPr>
              <w:t>5</w:t>
            </w:r>
          </w:p>
          <w:p w14:paraId="0EFC0ABA" w14:textId="77777777" w:rsidR="005E0DF7" w:rsidRDefault="005E0DF7" w:rsidP="005E0DF7">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 to </w:t>
            </w:r>
          </w:p>
          <w:p w14:paraId="763441B5" w14:textId="77777777" w:rsidR="005E0DF7" w:rsidRDefault="005E0DF7" w:rsidP="005E0DF7">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 November </w:t>
            </w:r>
            <w:r>
              <w:rPr>
                <w:b/>
                <w:bCs/>
                <w:color w:val="000000" w:themeColor="text1"/>
              </w:rPr>
              <w:t>6</w:t>
            </w:r>
            <w:r w:rsidRPr="7EE7EB0B">
              <w:rPr>
                <w:b/>
                <w:bCs/>
                <w:color w:val="000000" w:themeColor="text1"/>
              </w:rPr>
              <w:t>, 202</w:t>
            </w:r>
            <w:r>
              <w:rPr>
                <w:b/>
                <w:bCs/>
                <w:color w:val="000000" w:themeColor="text1"/>
              </w:rPr>
              <w:t>5</w:t>
            </w:r>
          </w:p>
          <w:p w14:paraId="4DC9A92D" w14:textId="77777777" w:rsidR="005E0DF7" w:rsidRDefault="005E0DF7" w:rsidP="005E0DF7">
            <w:pPr>
              <w:pBdr>
                <w:top w:val="nil"/>
                <w:left w:val="nil"/>
                <w:bottom w:val="nil"/>
                <w:right w:val="nil"/>
                <w:between w:val="nil"/>
              </w:pBdr>
              <w:spacing w:before="80" w:after="80"/>
              <w:jc w:val="center"/>
              <w:rPr>
                <w:b/>
                <w:bCs/>
                <w:color w:val="000000" w:themeColor="text1"/>
              </w:rPr>
            </w:pPr>
          </w:p>
          <w:p w14:paraId="4812D092" w14:textId="77777777" w:rsidR="009C5180" w:rsidRDefault="009C5180" w:rsidP="7EE7EB0B">
            <w:pPr>
              <w:pBdr>
                <w:top w:val="nil"/>
                <w:left w:val="nil"/>
                <w:bottom w:val="nil"/>
                <w:right w:val="nil"/>
                <w:between w:val="nil"/>
              </w:pBdr>
              <w:spacing w:before="80" w:after="80"/>
              <w:jc w:val="center"/>
              <w:rPr>
                <w:b/>
                <w:bCs/>
                <w:color w:val="000000" w:themeColor="text1"/>
              </w:rPr>
            </w:pPr>
          </w:p>
          <w:p w14:paraId="45FB0818" w14:textId="7C5E6F82" w:rsidR="009C5180" w:rsidRPr="009C5180" w:rsidRDefault="00FF5493" w:rsidP="009C5180">
            <w:pPr>
              <w:pBdr>
                <w:top w:val="nil"/>
                <w:left w:val="nil"/>
                <w:bottom w:val="nil"/>
                <w:right w:val="nil"/>
                <w:between w:val="nil"/>
              </w:pBdr>
              <w:spacing w:before="80" w:after="80"/>
              <w:rPr>
                <w:color w:val="000000"/>
              </w:rPr>
            </w:pPr>
            <w:r w:rsidRPr="00FF5493">
              <w:rPr>
                <w:color w:val="000000"/>
              </w:rPr>
              <w:t>To be discussed throughout the term; tests will generally follow each unit and will be cumulative. Quizzes may also be used to check in with student progress, as well as homework and note completion. Developing lab reports and learning to create them will also be an ongoing investment throughout the term.</w:t>
            </w:r>
          </w:p>
        </w:tc>
      </w:tr>
      <w:tr w:rsidR="3B66EE96" w14:paraId="52778E4F" w14:textId="77777777" w:rsidTr="743509EC">
        <w:trPr>
          <w:trHeight w:val="1110"/>
        </w:trPr>
        <w:tc>
          <w:tcPr>
            <w:tcW w:w="4275" w:type="dxa"/>
            <w:vAlign w:val="center"/>
          </w:tcPr>
          <w:p w14:paraId="3FAFCA5D" w14:textId="796F4E4F" w:rsidR="0158D6C8" w:rsidRDefault="3F844005" w:rsidP="743509EC">
            <w:pPr>
              <w:spacing w:before="80" w:after="80"/>
              <w:jc w:val="center"/>
              <w:rPr>
                <w:b/>
                <w:bCs/>
                <w:i/>
                <w:iCs/>
                <w:color w:val="000000" w:themeColor="text1"/>
              </w:rPr>
            </w:pPr>
            <w:r w:rsidRPr="743509EC">
              <w:rPr>
                <w:b/>
                <w:bCs/>
                <w:i/>
                <w:iCs/>
                <w:color w:val="000000" w:themeColor="text1"/>
              </w:rPr>
              <w:t>Cross</w:t>
            </w:r>
            <w:r w:rsidR="64C210DD" w:rsidRPr="743509EC">
              <w:rPr>
                <w:b/>
                <w:bCs/>
                <w:i/>
                <w:iCs/>
                <w:color w:val="000000" w:themeColor="text1"/>
              </w:rPr>
              <w:t>-</w:t>
            </w:r>
            <w:r w:rsidRPr="743509EC">
              <w:rPr>
                <w:b/>
                <w:bCs/>
                <w:i/>
                <w:iCs/>
                <w:color w:val="000000" w:themeColor="text1"/>
              </w:rPr>
              <w:t xml:space="preserve">Curricular Competencies </w:t>
            </w:r>
          </w:p>
          <w:p w14:paraId="59CD943F" w14:textId="727BC164" w:rsidR="429BC71C" w:rsidRDefault="057C08E3" w:rsidP="7EE7EB0B">
            <w:pPr>
              <w:pStyle w:val="ListParagraph"/>
              <w:numPr>
                <w:ilvl w:val="0"/>
                <w:numId w:val="2"/>
              </w:numPr>
              <w:spacing w:before="80" w:after="80"/>
              <w:rPr>
                <w:b/>
                <w:bCs/>
                <w:i/>
                <w:iCs/>
                <w:color w:val="000000" w:themeColor="text1"/>
              </w:rPr>
            </w:pPr>
            <w:r w:rsidRPr="7EE7EB0B">
              <w:t>Achieves potential</w:t>
            </w:r>
          </w:p>
          <w:p w14:paraId="2561C2B4" w14:textId="172B0EE2" w:rsidR="429BC71C" w:rsidRDefault="0A5D21E1" w:rsidP="7EE7EB0B">
            <w:pPr>
              <w:pStyle w:val="ListParagraph"/>
              <w:numPr>
                <w:ilvl w:val="0"/>
                <w:numId w:val="2"/>
              </w:numPr>
              <w:spacing w:before="80" w:after="80"/>
              <w:rPr>
                <w:b/>
                <w:bCs/>
                <w:i/>
                <w:iCs/>
                <w:color w:val="000000" w:themeColor="text1"/>
              </w:rPr>
            </w:pPr>
            <w:r w:rsidRPr="7EE7EB0B">
              <w:t>Solves problems</w:t>
            </w:r>
          </w:p>
        </w:tc>
        <w:tc>
          <w:tcPr>
            <w:tcW w:w="3075" w:type="dxa"/>
            <w:vAlign w:val="center"/>
          </w:tcPr>
          <w:p w14:paraId="65B781E7" w14:textId="4DEFEB6E" w:rsidR="3B66EE96" w:rsidRDefault="004A6ED3" w:rsidP="7EE7EB0B">
            <w:pPr>
              <w:spacing w:before="80" w:after="80"/>
              <w:rPr>
                <w:color w:val="000000" w:themeColor="text1"/>
              </w:rPr>
            </w:pPr>
            <w:r w:rsidRPr="003059B5">
              <w:rPr>
                <w:i/>
                <w:iCs/>
                <w:color w:val="000000" w:themeColor="text1"/>
                <w:sz w:val="18"/>
                <w:szCs w:val="18"/>
              </w:rPr>
              <w:t>Continued observation throughout the year in all classes</w:t>
            </w:r>
          </w:p>
        </w:tc>
        <w:tc>
          <w:tcPr>
            <w:tcW w:w="2573" w:type="dxa"/>
            <w:vMerge/>
            <w:vAlign w:val="center"/>
          </w:tcPr>
          <w:p w14:paraId="3B993A3F" w14:textId="46556C78" w:rsidR="3B66EE96" w:rsidRDefault="3B66EE96" w:rsidP="3B66EE96">
            <w:pPr>
              <w:jc w:val="center"/>
              <w:rPr>
                <w:b/>
                <w:bCs/>
                <w:color w:val="000000" w:themeColor="text1"/>
              </w:rPr>
            </w:pPr>
          </w:p>
        </w:tc>
      </w:tr>
      <w:tr w:rsidR="00D33FD6" w14:paraId="00DEFE78" w14:textId="77777777" w:rsidTr="743509EC">
        <w:tc>
          <w:tcPr>
            <w:tcW w:w="4275" w:type="dxa"/>
            <w:shd w:val="clear" w:color="auto" w:fill="D9D9D9" w:themeFill="background1" w:themeFillShade="D9"/>
            <w:vAlign w:val="center"/>
          </w:tcPr>
          <w:p w14:paraId="189D5BB6" w14:textId="77777777" w:rsidR="00D33FD6" w:rsidRDefault="5780F4A6" w:rsidP="7EE7EB0B">
            <w:pPr>
              <w:pBdr>
                <w:top w:val="nil"/>
                <w:left w:val="nil"/>
                <w:bottom w:val="nil"/>
                <w:right w:val="nil"/>
                <w:between w:val="nil"/>
              </w:pBdr>
              <w:spacing w:before="80" w:after="80"/>
              <w:rPr>
                <w:b/>
                <w:bCs/>
                <w:i/>
                <w:iCs/>
                <w:color w:val="000000"/>
              </w:rPr>
            </w:pPr>
            <w:r w:rsidRPr="7EE7EB0B">
              <w:rPr>
                <w:b/>
                <w:bCs/>
                <w:i/>
                <w:iCs/>
                <w:color w:val="000000" w:themeColor="text1"/>
              </w:rPr>
              <w:t xml:space="preserve">Communication to Students and Parents </w:t>
            </w:r>
          </w:p>
        </w:tc>
        <w:tc>
          <w:tcPr>
            <w:tcW w:w="5648" w:type="dxa"/>
            <w:gridSpan w:val="2"/>
            <w:shd w:val="clear" w:color="auto" w:fill="D9D9D9" w:themeFill="background1" w:themeFillShade="D9"/>
            <w:vAlign w:val="center"/>
          </w:tcPr>
          <w:p w14:paraId="2C194DC4" w14:textId="77777777" w:rsidR="00D33FD6" w:rsidRDefault="5780F4A6" w:rsidP="743509EC">
            <w:pPr>
              <w:pBdr>
                <w:top w:val="nil"/>
                <w:left w:val="nil"/>
                <w:bottom w:val="nil"/>
                <w:right w:val="nil"/>
                <w:between w:val="nil"/>
              </w:pBdr>
              <w:spacing w:before="80" w:after="80"/>
              <w:jc w:val="center"/>
              <w:rPr>
                <w:i/>
                <w:iCs/>
                <w:color w:val="000000"/>
              </w:rPr>
            </w:pPr>
            <w:r w:rsidRPr="743509EC">
              <w:rPr>
                <w:b/>
                <w:bCs/>
                <w:i/>
                <w:iCs/>
                <w:color w:val="000000" w:themeColor="text1"/>
              </w:rPr>
              <w:t>Other Pertinent Information</w:t>
            </w:r>
          </w:p>
        </w:tc>
      </w:tr>
      <w:tr w:rsidR="00D33FD6" w14:paraId="2B4D2765" w14:textId="77777777" w:rsidTr="743509EC">
        <w:tc>
          <w:tcPr>
            <w:tcW w:w="4275" w:type="dxa"/>
            <w:vAlign w:val="center"/>
          </w:tcPr>
          <w:p w14:paraId="7E2DB645" w14:textId="77777777" w:rsidR="00D33FD6" w:rsidRDefault="02FF12C3" w:rsidP="7EE7EB0B">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Email</w:t>
            </w:r>
          </w:p>
          <w:p w14:paraId="049F31CB" w14:textId="4420F137" w:rsidR="00D33FD6" w:rsidRDefault="02FF12C3" w:rsidP="7EE7EB0B">
            <w:pPr>
              <w:pBdr>
                <w:top w:val="nil"/>
                <w:left w:val="nil"/>
                <w:bottom w:val="nil"/>
                <w:right w:val="nil"/>
                <w:between w:val="nil"/>
              </w:pBdr>
              <w:spacing w:before="80" w:after="80"/>
              <w:rPr>
                <w:rFonts w:ascii="Times New Roman" w:eastAsia="Times New Roman" w:hAnsi="Times New Roman" w:cs="Times New Roman"/>
                <w:b/>
                <w:bCs/>
                <w:color w:val="000000"/>
              </w:rPr>
            </w:pPr>
            <w:r w:rsidRPr="7EE7EB0B">
              <w:rPr>
                <w:b/>
                <w:bCs/>
                <w:color w:val="000000" w:themeColor="text1"/>
              </w:rPr>
              <w:t>Google Classroom</w:t>
            </w:r>
          </w:p>
          <w:p w14:paraId="3FFCF7FA" w14:textId="05AD685D" w:rsidR="00D33FD6" w:rsidRDefault="5780F4A6" w:rsidP="7EE7EB0B">
            <w:pPr>
              <w:pBdr>
                <w:top w:val="nil"/>
                <w:left w:val="nil"/>
                <w:bottom w:val="nil"/>
                <w:right w:val="nil"/>
                <w:between w:val="nil"/>
              </w:pBdr>
              <w:spacing w:before="80" w:after="80" w:line="360" w:lineRule="auto"/>
              <w:rPr>
                <w:color w:val="000000" w:themeColor="text1"/>
              </w:rPr>
            </w:pPr>
            <w:r w:rsidRPr="7EE7EB0B">
              <w:rPr>
                <w:b/>
                <w:bCs/>
                <w:color w:val="000000" w:themeColor="text1"/>
              </w:rPr>
              <w:t>Progress Report</w:t>
            </w:r>
            <w:r w:rsidR="5A40D8DC" w:rsidRPr="7EE7EB0B">
              <w:rPr>
                <w:color w:val="000000" w:themeColor="text1"/>
              </w:rPr>
              <w:t>*</w:t>
            </w:r>
          </w:p>
          <w:p w14:paraId="663D10B8" w14:textId="3C2CE4E3" w:rsidR="00D33FD6" w:rsidRDefault="7CDE3CAD" w:rsidP="743509EC">
            <w:pPr>
              <w:pBdr>
                <w:top w:val="nil"/>
                <w:left w:val="nil"/>
                <w:bottom w:val="nil"/>
                <w:right w:val="nil"/>
                <w:between w:val="nil"/>
              </w:pBdr>
              <w:spacing w:before="80" w:after="80" w:line="360" w:lineRule="auto"/>
              <w:rPr>
                <w:rFonts w:ascii="Times New Roman" w:eastAsia="Times New Roman" w:hAnsi="Times New Roman" w:cs="Times New Roman"/>
                <w:color w:val="000000"/>
              </w:rPr>
            </w:pPr>
            <w:r w:rsidRPr="743509EC">
              <w:rPr>
                <w:color w:val="000000" w:themeColor="text1"/>
                <w:sz w:val="20"/>
                <w:szCs w:val="20"/>
              </w:rPr>
              <w:lastRenderedPageBreak/>
              <w:t xml:space="preserve">*Available on </w:t>
            </w:r>
            <w:r w:rsidR="39510EBE" w:rsidRPr="743509EC">
              <w:rPr>
                <w:color w:val="000000" w:themeColor="text1"/>
                <w:sz w:val="20"/>
                <w:szCs w:val="20"/>
              </w:rPr>
              <w:t xml:space="preserve">MOZAÏK </w:t>
            </w:r>
            <w:r w:rsidRPr="743509EC">
              <w:rPr>
                <w:color w:val="000000" w:themeColor="text1"/>
                <w:sz w:val="20"/>
                <w:szCs w:val="20"/>
              </w:rPr>
              <w:t>October 15</w:t>
            </w:r>
          </w:p>
          <w:p w14:paraId="1440CB76" w14:textId="07B082DC" w:rsidR="005071F6" w:rsidRDefault="5780F4A6" w:rsidP="7EE7EB0B">
            <w:pPr>
              <w:pBdr>
                <w:top w:val="nil"/>
                <w:left w:val="nil"/>
                <w:bottom w:val="nil"/>
                <w:right w:val="nil"/>
                <w:between w:val="nil"/>
              </w:pBdr>
              <w:spacing w:before="80" w:after="80" w:line="360" w:lineRule="auto"/>
              <w:rPr>
                <w:color w:val="000000" w:themeColor="text1"/>
              </w:rPr>
            </w:pPr>
            <w:r w:rsidRPr="7EE7EB0B">
              <w:rPr>
                <w:b/>
                <w:bCs/>
                <w:color w:val="000000" w:themeColor="text1"/>
              </w:rPr>
              <w:t>Report Card</w:t>
            </w:r>
            <w:r w:rsidR="537134BB" w:rsidRPr="7EE7EB0B">
              <w:rPr>
                <w:b/>
                <w:bCs/>
                <w:color w:val="000000" w:themeColor="text1"/>
              </w:rPr>
              <w:t>^</w:t>
            </w:r>
            <w:r w:rsidR="659E690D" w:rsidRPr="7EE7EB0B">
              <w:rPr>
                <w:color w:val="000000" w:themeColor="text1"/>
              </w:rPr>
              <w:t xml:space="preserve"> </w:t>
            </w:r>
          </w:p>
          <w:p w14:paraId="563E59FD" w14:textId="72CCF876" w:rsidR="0BC9FC3C" w:rsidRDefault="0322EDC8" w:rsidP="743509EC">
            <w:pPr>
              <w:pBdr>
                <w:top w:val="nil"/>
                <w:left w:val="nil"/>
                <w:bottom w:val="nil"/>
                <w:right w:val="nil"/>
                <w:between w:val="nil"/>
              </w:pBdr>
              <w:spacing w:before="80" w:after="80" w:line="360" w:lineRule="auto"/>
              <w:rPr>
                <w:color w:val="000000" w:themeColor="text1"/>
                <w:sz w:val="20"/>
                <w:szCs w:val="20"/>
              </w:rPr>
            </w:pPr>
            <w:r w:rsidRPr="743509EC">
              <w:rPr>
                <w:color w:val="000000" w:themeColor="text1"/>
                <w:sz w:val="20"/>
                <w:szCs w:val="20"/>
              </w:rPr>
              <w:t>^</w:t>
            </w:r>
            <w:r w:rsidR="2FE56E79" w:rsidRPr="743509EC">
              <w:rPr>
                <w:color w:val="000000" w:themeColor="text1"/>
                <w:sz w:val="20"/>
                <w:szCs w:val="20"/>
              </w:rPr>
              <w:t xml:space="preserve">Available on </w:t>
            </w:r>
            <w:r w:rsidR="619DE00C" w:rsidRPr="743509EC">
              <w:rPr>
                <w:color w:val="000000" w:themeColor="text1"/>
                <w:sz w:val="20"/>
                <w:szCs w:val="20"/>
              </w:rPr>
              <w:t xml:space="preserve">MOZAÏK </w:t>
            </w:r>
            <w:r w:rsidR="2FE56E79" w:rsidRPr="743509EC">
              <w:rPr>
                <w:color w:val="000000" w:themeColor="text1"/>
                <w:sz w:val="20"/>
                <w:szCs w:val="20"/>
              </w:rPr>
              <w:t xml:space="preserve">November </w:t>
            </w:r>
            <w:r w:rsidR="005E0DF7">
              <w:rPr>
                <w:color w:val="000000" w:themeColor="text1"/>
                <w:sz w:val="20"/>
                <w:szCs w:val="20"/>
              </w:rPr>
              <w:t>19</w:t>
            </w:r>
          </w:p>
          <w:p w14:paraId="1CB9F015" w14:textId="27A80612" w:rsidR="00D33FD6" w:rsidRDefault="5780F4A6" w:rsidP="7EE7EB0B">
            <w:pPr>
              <w:pBdr>
                <w:top w:val="nil"/>
                <w:left w:val="nil"/>
                <w:bottom w:val="nil"/>
                <w:right w:val="nil"/>
                <w:between w:val="nil"/>
              </w:pBdr>
              <w:spacing w:before="80" w:after="80" w:line="360" w:lineRule="auto"/>
              <w:rPr>
                <w:b/>
                <w:bCs/>
                <w:color w:val="000000"/>
              </w:rPr>
            </w:pPr>
            <w:r w:rsidRPr="7EE7EB0B">
              <w:rPr>
                <w:b/>
                <w:bCs/>
                <w:color w:val="000000" w:themeColor="text1"/>
              </w:rPr>
              <w:t>Parent-Student-Teacher Interviews</w:t>
            </w:r>
          </w:p>
          <w:p w14:paraId="4C20A77B" w14:textId="0135CF4A" w:rsidR="00D33FD6" w:rsidRDefault="29E3610B" w:rsidP="7EE7EB0B">
            <w:pPr>
              <w:pBdr>
                <w:top w:val="nil"/>
                <w:left w:val="nil"/>
                <w:bottom w:val="nil"/>
                <w:right w:val="nil"/>
                <w:between w:val="nil"/>
              </w:pBdr>
              <w:spacing w:before="80" w:after="80" w:line="360" w:lineRule="auto"/>
              <w:rPr>
                <w:color w:val="000000"/>
                <w:sz w:val="20"/>
                <w:szCs w:val="20"/>
              </w:rPr>
            </w:pPr>
            <w:r w:rsidRPr="7EE7EB0B">
              <w:rPr>
                <w:color w:val="000000" w:themeColor="text1"/>
                <w:sz w:val="20"/>
                <w:szCs w:val="20"/>
              </w:rPr>
              <w:t>(</w:t>
            </w:r>
            <w:r w:rsidR="7216117D" w:rsidRPr="7EE7EB0B">
              <w:rPr>
                <w:color w:val="000000" w:themeColor="text1"/>
                <w:sz w:val="20"/>
                <w:szCs w:val="20"/>
              </w:rPr>
              <w:t>November 2</w:t>
            </w:r>
            <w:r w:rsidR="005E0DF7">
              <w:rPr>
                <w:color w:val="000000" w:themeColor="text1"/>
                <w:sz w:val="20"/>
                <w:szCs w:val="20"/>
              </w:rPr>
              <w:t>0</w:t>
            </w:r>
            <w:r w:rsidR="5B9D435E" w:rsidRPr="7EE7EB0B">
              <w:rPr>
                <w:color w:val="000000" w:themeColor="text1"/>
                <w:sz w:val="20"/>
                <w:szCs w:val="20"/>
              </w:rPr>
              <w:t>)</w:t>
            </w:r>
          </w:p>
        </w:tc>
        <w:tc>
          <w:tcPr>
            <w:tcW w:w="5648" w:type="dxa"/>
            <w:gridSpan w:val="2"/>
            <w:vAlign w:val="center"/>
          </w:tcPr>
          <w:p w14:paraId="0895A7E5" w14:textId="77777777" w:rsidR="005E0DF7" w:rsidRDefault="00FF5493" w:rsidP="00DD36F1">
            <w:pPr>
              <w:pBdr>
                <w:top w:val="nil"/>
                <w:left w:val="nil"/>
                <w:bottom w:val="nil"/>
                <w:right w:val="nil"/>
                <w:between w:val="nil"/>
              </w:pBdr>
              <w:spacing w:before="80" w:after="80"/>
              <w:rPr>
                <w:color w:val="000000" w:themeColor="text1"/>
              </w:rPr>
            </w:pPr>
            <w:r w:rsidRPr="00FF5493">
              <w:rPr>
                <w:color w:val="000000" w:themeColor="text1"/>
              </w:rPr>
              <w:lastRenderedPageBreak/>
              <w:t>Term 1 focuses on a variety of topics related to the structure of matter</w:t>
            </w:r>
            <w:proofErr w:type="gramStart"/>
            <w:r w:rsidRPr="00FF5493">
              <w:rPr>
                <w:color w:val="000000" w:themeColor="text1"/>
              </w:rPr>
              <w:t xml:space="preserve">, </w:t>
            </w:r>
            <w:r w:rsidR="005E0DF7" w:rsidRPr="00FF5493">
              <w:rPr>
                <w:color w:val="000000" w:themeColor="text1"/>
              </w:rPr>
              <w:t>,</w:t>
            </w:r>
            <w:proofErr w:type="gramEnd"/>
            <w:r w:rsidR="005E0DF7" w:rsidRPr="00FF5493">
              <w:rPr>
                <w:color w:val="000000" w:themeColor="text1"/>
              </w:rPr>
              <w:t xml:space="preserve"> </w:t>
            </w:r>
            <w:r w:rsidR="005E0DF7">
              <w:rPr>
                <w:color w:val="000000" w:themeColor="text1"/>
              </w:rPr>
              <w:t>changes in matter and diversity of life forms.</w:t>
            </w:r>
          </w:p>
          <w:p w14:paraId="62486C05" w14:textId="0B9C5C82" w:rsidR="00D33FD6" w:rsidRDefault="00FF5493" w:rsidP="00DD36F1">
            <w:pPr>
              <w:pBdr>
                <w:top w:val="nil"/>
                <w:left w:val="nil"/>
                <w:bottom w:val="nil"/>
                <w:right w:val="nil"/>
                <w:between w:val="nil"/>
              </w:pBdr>
              <w:spacing w:before="80" w:after="80"/>
              <w:rPr>
                <w:color w:val="000000"/>
              </w:rPr>
            </w:pPr>
            <w:r w:rsidRPr="00FF5493">
              <w:rPr>
                <w:color w:val="000000" w:themeColor="text1"/>
              </w:rPr>
              <w:lastRenderedPageBreak/>
              <w:t>Note that the pacing and material covered each term is subject to change based on students’ progress</w:t>
            </w:r>
          </w:p>
        </w:tc>
      </w:tr>
    </w:tbl>
    <w:p w14:paraId="4101652C" w14:textId="77777777" w:rsidR="00D33FD6" w:rsidRDefault="00D33FD6" w:rsidP="3B66EE96">
      <w:pPr>
        <w:pBdr>
          <w:top w:val="nil"/>
          <w:left w:val="nil"/>
          <w:bottom w:val="nil"/>
          <w:right w:val="nil"/>
          <w:between w:val="nil"/>
        </w:pBdr>
        <w:spacing w:after="0" w:line="240" w:lineRule="auto"/>
        <w:rPr>
          <w:b/>
          <w:bCs/>
          <w:color w:val="000000"/>
        </w:rPr>
      </w:pPr>
    </w:p>
    <w:p w14:paraId="0F6BC074" w14:textId="647FF9D9" w:rsidR="3B66EE96" w:rsidRDefault="3B66EE96" w:rsidP="3B66EE96">
      <w:pPr>
        <w:pBdr>
          <w:top w:val="nil"/>
          <w:left w:val="nil"/>
          <w:bottom w:val="nil"/>
          <w:right w:val="nil"/>
          <w:between w:val="nil"/>
        </w:pBdr>
        <w:spacing w:after="0" w:line="240" w:lineRule="auto"/>
        <w:rPr>
          <w:b/>
          <w:bCs/>
          <w:color w:val="000000" w:themeColor="text1"/>
        </w:rPr>
      </w:pPr>
    </w:p>
    <w:p w14:paraId="4B99056E" w14:textId="77777777" w:rsidR="00D33FD6" w:rsidRDefault="00D33FD6">
      <w:pPr>
        <w:pBdr>
          <w:top w:val="nil"/>
          <w:left w:val="nil"/>
          <w:bottom w:val="nil"/>
          <w:right w:val="nil"/>
          <w:between w:val="nil"/>
        </w:pBdr>
        <w:spacing w:after="0" w:line="240" w:lineRule="auto"/>
        <w:rPr>
          <w:b/>
          <w:color w:val="000000"/>
        </w:rPr>
      </w:pPr>
      <w:bookmarkStart w:id="0" w:name="_heading=h.gjdgxs" w:colFirst="0" w:colLast="0"/>
      <w:bookmarkEnd w:id="0"/>
    </w:p>
    <w:tbl>
      <w:tblPr>
        <w:tblW w:w="9923"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05"/>
        <w:gridCol w:w="3120"/>
        <w:gridCol w:w="2498"/>
      </w:tblGrid>
      <w:tr w:rsidR="00D33FD6" w14:paraId="52FAFE9C" w14:textId="77777777" w:rsidTr="743509EC">
        <w:tc>
          <w:tcPr>
            <w:tcW w:w="9923" w:type="dxa"/>
            <w:gridSpan w:val="3"/>
            <w:shd w:val="clear" w:color="auto" w:fill="A6A6A6" w:themeFill="background1" w:themeFillShade="A6"/>
            <w:vAlign w:val="center"/>
          </w:tcPr>
          <w:p w14:paraId="133E3AFE" w14:textId="77777777" w:rsidR="00D33FD6" w:rsidRDefault="2180DA59" w:rsidP="7EE7EB0B">
            <w:pPr>
              <w:pBdr>
                <w:top w:val="nil"/>
                <w:left w:val="nil"/>
                <w:bottom w:val="nil"/>
                <w:right w:val="nil"/>
                <w:between w:val="nil"/>
              </w:pBdr>
              <w:spacing w:before="80" w:after="80"/>
              <w:jc w:val="center"/>
              <w:rPr>
                <w:b/>
                <w:bCs/>
                <w:color w:val="FFFFFF" w:themeColor="background1"/>
              </w:rPr>
            </w:pPr>
            <w:r w:rsidRPr="7EE7EB0B">
              <w:rPr>
                <w:b/>
                <w:bCs/>
              </w:rPr>
              <w:t>Term 2 (20%)</w:t>
            </w:r>
          </w:p>
        </w:tc>
      </w:tr>
      <w:tr w:rsidR="00D33FD6" w14:paraId="49A838DB" w14:textId="77777777" w:rsidTr="743509EC">
        <w:tc>
          <w:tcPr>
            <w:tcW w:w="4305" w:type="dxa"/>
            <w:shd w:val="clear" w:color="auto" w:fill="D9D9D9" w:themeFill="background1" w:themeFillShade="D9"/>
            <w:vAlign w:val="center"/>
          </w:tcPr>
          <w:p w14:paraId="58CADC42"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Competencies Targeted*</w:t>
            </w:r>
          </w:p>
        </w:tc>
        <w:tc>
          <w:tcPr>
            <w:tcW w:w="3120" w:type="dxa"/>
            <w:shd w:val="clear" w:color="auto" w:fill="D9D9D9" w:themeFill="background1" w:themeFillShade="D9"/>
            <w:vAlign w:val="center"/>
          </w:tcPr>
          <w:p w14:paraId="5B2338B0"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Evaluation Methods*</w:t>
            </w:r>
          </w:p>
        </w:tc>
        <w:tc>
          <w:tcPr>
            <w:tcW w:w="2498" w:type="dxa"/>
            <w:shd w:val="clear" w:color="auto" w:fill="D9D9D9" w:themeFill="background1" w:themeFillShade="D9"/>
            <w:vAlign w:val="center"/>
          </w:tcPr>
          <w:p w14:paraId="5714B1B5"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General Timeline</w:t>
            </w:r>
          </w:p>
        </w:tc>
      </w:tr>
      <w:tr w:rsidR="00D33FD6" w14:paraId="29D6B04F" w14:textId="77777777" w:rsidTr="743509EC">
        <w:tc>
          <w:tcPr>
            <w:tcW w:w="4305" w:type="dxa"/>
            <w:vAlign w:val="center"/>
          </w:tcPr>
          <w:p w14:paraId="0A6959E7" w14:textId="5F4B6B06" w:rsidR="00D33FD6" w:rsidRDefault="00FF5493" w:rsidP="00FF5493">
            <w:pPr>
              <w:pBdr>
                <w:top w:val="nil"/>
                <w:left w:val="nil"/>
                <w:bottom w:val="nil"/>
                <w:right w:val="nil"/>
                <w:between w:val="nil"/>
              </w:pBdr>
              <w:spacing w:before="80" w:after="80"/>
              <w:rPr>
                <w:color w:val="000000"/>
              </w:rPr>
            </w:pPr>
            <w:r w:rsidRPr="002B259E">
              <w:rPr>
                <w:color w:val="000000"/>
              </w:rPr>
              <w:t>Includes but is not limited to</w:t>
            </w:r>
            <w:r>
              <w:rPr>
                <w:color w:val="000000"/>
              </w:rPr>
              <w:t xml:space="preserve"> c</w:t>
            </w:r>
            <w:r w:rsidRPr="002B259E">
              <w:rPr>
                <w:color w:val="000000"/>
              </w:rPr>
              <w:t>ommunicates in the languages used in science and technology</w:t>
            </w:r>
            <w:r>
              <w:rPr>
                <w:color w:val="000000"/>
              </w:rPr>
              <w:t>, s</w:t>
            </w:r>
            <w:r w:rsidRPr="002B259E">
              <w:rPr>
                <w:color w:val="000000"/>
              </w:rPr>
              <w:t>eeks answers or solutions to scientific o</w:t>
            </w:r>
            <w:r w:rsidR="00014701">
              <w:rPr>
                <w:color w:val="000000"/>
              </w:rPr>
              <w:t xml:space="preserve">r </w:t>
            </w:r>
            <w:r w:rsidRPr="002B259E">
              <w:rPr>
                <w:color w:val="000000"/>
              </w:rPr>
              <w:t>technological problems</w:t>
            </w:r>
            <w:r>
              <w:rPr>
                <w:color w:val="000000"/>
              </w:rPr>
              <w:t>, a</w:t>
            </w:r>
            <w:r w:rsidRPr="002B259E">
              <w:rPr>
                <w:color w:val="000000"/>
              </w:rPr>
              <w:t>dopting effective work methods</w:t>
            </w:r>
            <w:r>
              <w:rPr>
                <w:color w:val="000000"/>
              </w:rPr>
              <w:t xml:space="preserve">, </w:t>
            </w:r>
            <w:r w:rsidRPr="002B259E">
              <w:rPr>
                <w:color w:val="000000"/>
              </w:rPr>
              <w:t>uses critical thinking and creativity</w:t>
            </w:r>
            <w:r>
              <w:rPr>
                <w:color w:val="000000"/>
              </w:rPr>
              <w:t xml:space="preserve">, </w:t>
            </w:r>
            <w:r w:rsidRPr="002B259E">
              <w:rPr>
                <w:color w:val="000000"/>
              </w:rPr>
              <w:t>solves problems and uses information and science and technology to make the most of their knowledge</w:t>
            </w:r>
            <w:r w:rsidR="5780F4A6" w:rsidRPr="7EE7EB0B">
              <w:rPr>
                <w:color w:val="000000" w:themeColor="text1"/>
              </w:rPr>
              <w:t xml:space="preserve"> </w:t>
            </w:r>
          </w:p>
        </w:tc>
        <w:tc>
          <w:tcPr>
            <w:tcW w:w="3120" w:type="dxa"/>
            <w:vAlign w:val="center"/>
          </w:tcPr>
          <w:p w14:paraId="04C5856D" w14:textId="74029AE5" w:rsidR="00FF5493" w:rsidRDefault="009C5180" w:rsidP="00FF5493">
            <w:pPr>
              <w:pBdr>
                <w:top w:val="nil"/>
                <w:left w:val="nil"/>
                <w:bottom w:val="nil"/>
                <w:right w:val="nil"/>
                <w:between w:val="nil"/>
              </w:pBdr>
              <w:spacing w:before="80" w:after="80"/>
              <w:rPr>
                <w:color w:val="000000"/>
              </w:rPr>
            </w:pPr>
            <w:r w:rsidRPr="009C5180">
              <w:rPr>
                <w:color w:val="000000"/>
              </w:rPr>
              <w:t xml:space="preserve">May include a variety of evaluations including but not </w:t>
            </w:r>
            <w:r w:rsidR="00FF5493" w:rsidRPr="00FF5493">
              <w:rPr>
                <w:color w:val="000000"/>
              </w:rPr>
              <w:t>limited to tests, quizzes, projects, homework, lab work, group work and discussions. There will be mid-year exam</w:t>
            </w:r>
            <w:r w:rsidR="00CC545C">
              <w:rPr>
                <w:color w:val="000000"/>
              </w:rPr>
              <w:t>s</w:t>
            </w:r>
            <w:r w:rsidR="00FF5493" w:rsidRPr="00FF5493">
              <w:rPr>
                <w:color w:val="000000"/>
              </w:rPr>
              <w:t xml:space="preserve"> tentatively set to constitute 30% of the term 2 grade, but this remains subject to change </w:t>
            </w:r>
          </w:p>
          <w:p w14:paraId="3461D779" w14:textId="593E963B" w:rsidR="00D33FD6" w:rsidRDefault="008A65E3" w:rsidP="008A65E3">
            <w:pPr>
              <w:pBdr>
                <w:top w:val="nil"/>
                <w:left w:val="nil"/>
                <w:bottom w:val="nil"/>
                <w:right w:val="nil"/>
                <w:between w:val="nil"/>
              </w:pBdr>
              <w:spacing w:before="80" w:after="80"/>
              <w:rPr>
                <w:color w:val="000000"/>
              </w:rPr>
            </w:pPr>
            <w:r>
              <w:rPr>
                <w:color w:val="000000"/>
              </w:rPr>
              <w:t xml:space="preserve">There </w:t>
            </w:r>
            <w:r w:rsidR="0054032A">
              <w:rPr>
                <w:color w:val="000000"/>
              </w:rPr>
              <w:t xml:space="preserve">are </w:t>
            </w:r>
            <w:r>
              <w:rPr>
                <w:color w:val="000000"/>
              </w:rPr>
              <w:t>local mid term exam</w:t>
            </w:r>
            <w:r w:rsidR="0054032A">
              <w:rPr>
                <w:color w:val="000000"/>
              </w:rPr>
              <w:t>s</w:t>
            </w:r>
            <w:r>
              <w:rPr>
                <w:color w:val="000000"/>
              </w:rPr>
              <w:t xml:space="preserve"> that will take </w:t>
            </w:r>
            <w:proofErr w:type="gramStart"/>
            <w:r>
              <w:rPr>
                <w:color w:val="000000"/>
              </w:rPr>
              <w:t>place,</w:t>
            </w:r>
            <w:proofErr w:type="gramEnd"/>
            <w:r>
              <w:rPr>
                <w:color w:val="000000"/>
              </w:rPr>
              <w:t xml:space="preserve"> however, this is subject to change based on a variety of factors</w:t>
            </w:r>
          </w:p>
        </w:tc>
        <w:tc>
          <w:tcPr>
            <w:tcW w:w="2498" w:type="dxa"/>
            <w:vMerge w:val="restart"/>
            <w:vAlign w:val="center"/>
          </w:tcPr>
          <w:p w14:paraId="1F61DA21" w14:textId="77777777" w:rsidR="005E0DF7" w:rsidRDefault="005E0DF7" w:rsidP="005E0DF7">
            <w:pPr>
              <w:pBdr>
                <w:top w:val="nil"/>
                <w:left w:val="nil"/>
                <w:bottom w:val="nil"/>
                <w:right w:val="nil"/>
                <w:between w:val="nil"/>
              </w:pBdr>
              <w:spacing w:before="80" w:after="80"/>
              <w:rPr>
                <w:b/>
                <w:bCs/>
                <w:color w:val="000000" w:themeColor="text1"/>
              </w:rPr>
            </w:pPr>
            <w:r w:rsidRPr="7EE7EB0B">
              <w:rPr>
                <w:b/>
                <w:bCs/>
                <w:color w:val="000000" w:themeColor="text1"/>
              </w:rPr>
              <w:t xml:space="preserve">November </w:t>
            </w:r>
            <w:r>
              <w:rPr>
                <w:b/>
                <w:bCs/>
                <w:color w:val="000000" w:themeColor="text1"/>
              </w:rPr>
              <w:t>7</w:t>
            </w:r>
            <w:r w:rsidRPr="7EE7EB0B">
              <w:rPr>
                <w:b/>
                <w:bCs/>
                <w:color w:val="000000" w:themeColor="text1"/>
              </w:rPr>
              <w:t>, 202</w:t>
            </w:r>
            <w:r>
              <w:rPr>
                <w:b/>
                <w:bCs/>
                <w:color w:val="000000" w:themeColor="text1"/>
              </w:rPr>
              <w:t>5</w:t>
            </w:r>
          </w:p>
          <w:p w14:paraId="07F9E72A" w14:textId="77777777" w:rsidR="005E0DF7" w:rsidRDefault="005E0DF7" w:rsidP="005E0DF7">
            <w:pPr>
              <w:pBdr>
                <w:top w:val="nil"/>
                <w:left w:val="nil"/>
                <w:bottom w:val="nil"/>
                <w:right w:val="nil"/>
                <w:between w:val="nil"/>
              </w:pBdr>
              <w:spacing w:before="80" w:after="80"/>
              <w:rPr>
                <w:b/>
                <w:bCs/>
                <w:color w:val="000000" w:themeColor="text1"/>
              </w:rPr>
            </w:pPr>
            <w:r w:rsidRPr="7EE7EB0B">
              <w:rPr>
                <w:b/>
                <w:bCs/>
                <w:color w:val="000000" w:themeColor="text1"/>
              </w:rPr>
              <w:t xml:space="preserve">to </w:t>
            </w:r>
          </w:p>
          <w:p w14:paraId="1925F6D0" w14:textId="77777777" w:rsidR="005E0DF7" w:rsidRDefault="005E0DF7" w:rsidP="005E0DF7">
            <w:pPr>
              <w:pBdr>
                <w:top w:val="nil"/>
                <w:left w:val="nil"/>
                <w:bottom w:val="nil"/>
                <w:right w:val="nil"/>
                <w:between w:val="nil"/>
              </w:pBdr>
              <w:spacing w:before="80" w:after="80"/>
              <w:rPr>
                <w:b/>
                <w:bCs/>
                <w:color w:val="000000" w:themeColor="text1"/>
              </w:rPr>
            </w:pPr>
            <w:r w:rsidRPr="7EE7EB0B">
              <w:rPr>
                <w:b/>
                <w:bCs/>
                <w:color w:val="000000" w:themeColor="text1"/>
              </w:rPr>
              <w:t xml:space="preserve">February </w:t>
            </w:r>
            <w:r>
              <w:rPr>
                <w:b/>
                <w:bCs/>
                <w:color w:val="000000" w:themeColor="text1"/>
              </w:rPr>
              <w:t>6</w:t>
            </w:r>
            <w:r w:rsidRPr="7EE7EB0B">
              <w:rPr>
                <w:b/>
                <w:bCs/>
                <w:color w:val="000000" w:themeColor="text1"/>
              </w:rPr>
              <w:t>, 202</w:t>
            </w:r>
            <w:r>
              <w:rPr>
                <w:b/>
                <w:bCs/>
                <w:color w:val="000000" w:themeColor="text1"/>
              </w:rPr>
              <w:t>6</w:t>
            </w:r>
          </w:p>
          <w:p w14:paraId="0FB78278" w14:textId="040F60BD" w:rsidR="00D33FD6" w:rsidRDefault="00FF5493" w:rsidP="00FF5493">
            <w:pPr>
              <w:pBdr>
                <w:top w:val="nil"/>
                <w:left w:val="nil"/>
                <w:bottom w:val="nil"/>
                <w:right w:val="nil"/>
                <w:between w:val="nil"/>
              </w:pBdr>
              <w:spacing w:before="80" w:after="80"/>
              <w:rPr>
                <w:color w:val="000000"/>
              </w:rPr>
            </w:pPr>
            <w:r w:rsidRPr="00FF5493">
              <w:rPr>
                <w:color w:val="000000"/>
              </w:rPr>
              <w:t>To be discussed throughout the term; tests will generally follow each unit and will be cumulative. Quizzes may also be used to check in with student progress, as well as homework and note completion. Developing lab reports and learning create them will also be an ongoing investment throughout the term.</w:t>
            </w:r>
          </w:p>
        </w:tc>
      </w:tr>
      <w:tr w:rsidR="3B66EE96" w14:paraId="1FD09F93" w14:textId="77777777" w:rsidTr="743509EC">
        <w:trPr>
          <w:trHeight w:val="300"/>
        </w:trPr>
        <w:tc>
          <w:tcPr>
            <w:tcW w:w="4305" w:type="dxa"/>
            <w:vAlign w:val="center"/>
          </w:tcPr>
          <w:p w14:paraId="70E3E973" w14:textId="16E6A2EF" w:rsidR="46351639" w:rsidRDefault="0A493359" w:rsidP="743509EC">
            <w:pPr>
              <w:spacing w:before="80" w:after="80"/>
              <w:jc w:val="center"/>
              <w:rPr>
                <w:b/>
                <w:bCs/>
                <w:i/>
                <w:iCs/>
                <w:color w:val="000000" w:themeColor="text1"/>
              </w:rPr>
            </w:pPr>
            <w:r w:rsidRPr="743509EC">
              <w:rPr>
                <w:b/>
                <w:bCs/>
                <w:i/>
                <w:iCs/>
                <w:color w:val="000000" w:themeColor="text1"/>
              </w:rPr>
              <w:t>Cross</w:t>
            </w:r>
            <w:r w:rsidR="2B5311E0" w:rsidRPr="743509EC">
              <w:rPr>
                <w:b/>
                <w:bCs/>
                <w:i/>
                <w:iCs/>
                <w:color w:val="000000" w:themeColor="text1"/>
              </w:rPr>
              <w:t>-</w:t>
            </w:r>
            <w:r w:rsidRPr="743509EC">
              <w:rPr>
                <w:b/>
                <w:bCs/>
                <w:i/>
                <w:iCs/>
                <w:color w:val="000000" w:themeColor="text1"/>
              </w:rPr>
              <w:t>Curricular Competencies</w:t>
            </w:r>
          </w:p>
          <w:p w14:paraId="30E41D81" w14:textId="39973E9D" w:rsidR="3B66EE96" w:rsidRDefault="11B219D3" w:rsidP="7EE7EB0B">
            <w:pPr>
              <w:pStyle w:val="ListParagraph"/>
              <w:numPr>
                <w:ilvl w:val="0"/>
                <w:numId w:val="3"/>
              </w:numPr>
              <w:spacing w:before="80" w:after="80" w:line="360" w:lineRule="auto"/>
              <w:rPr>
                <w:color w:val="000000" w:themeColor="text1"/>
              </w:rPr>
            </w:pPr>
            <w:r w:rsidRPr="7EE7EB0B">
              <w:t>Achieves potential</w:t>
            </w:r>
          </w:p>
          <w:p w14:paraId="2E16A34B" w14:textId="6C164B4F" w:rsidR="3B66EE96" w:rsidRDefault="0BAEFC82" w:rsidP="7EE7EB0B">
            <w:pPr>
              <w:pStyle w:val="ListParagraph"/>
              <w:numPr>
                <w:ilvl w:val="0"/>
                <w:numId w:val="3"/>
              </w:numPr>
              <w:spacing w:before="80" w:after="80" w:line="360" w:lineRule="auto"/>
              <w:rPr>
                <w:color w:val="000000" w:themeColor="text1"/>
              </w:rPr>
            </w:pPr>
            <w:r w:rsidRPr="7EE7EB0B">
              <w:t>Solves problem</w:t>
            </w:r>
            <w:r w:rsidR="11B219D3" w:rsidRPr="7EE7EB0B">
              <w:t>s</w:t>
            </w:r>
          </w:p>
        </w:tc>
        <w:tc>
          <w:tcPr>
            <w:tcW w:w="3120" w:type="dxa"/>
            <w:vAlign w:val="center"/>
          </w:tcPr>
          <w:p w14:paraId="64FC6639" w14:textId="75A8FEB6" w:rsidR="46351639" w:rsidRDefault="04B5BF7F" w:rsidP="743509EC">
            <w:pPr>
              <w:spacing w:before="80" w:after="80" w:line="360" w:lineRule="auto"/>
              <w:rPr>
                <w:i/>
                <w:iCs/>
                <w:color w:val="000000" w:themeColor="text1"/>
                <w:sz w:val="18"/>
                <w:szCs w:val="18"/>
              </w:rPr>
            </w:pPr>
            <w:r w:rsidRPr="743509EC">
              <w:rPr>
                <w:i/>
                <w:iCs/>
                <w:color w:val="000000" w:themeColor="text1"/>
                <w:sz w:val="18"/>
                <w:szCs w:val="18"/>
              </w:rPr>
              <w:t>Continued observation and assessment of progress</w:t>
            </w:r>
            <w:r w:rsidR="7080D214" w:rsidRPr="743509EC">
              <w:rPr>
                <w:i/>
                <w:iCs/>
                <w:color w:val="000000" w:themeColor="text1"/>
                <w:sz w:val="18"/>
                <w:szCs w:val="18"/>
              </w:rPr>
              <w:t xml:space="preserve">; </w:t>
            </w:r>
            <w:r w:rsidRPr="743509EC">
              <w:rPr>
                <w:i/>
                <w:iCs/>
                <w:color w:val="000000" w:themeColor="text1"/>
                <w:sz w:val="18"/>
                <w:szCs w:val="18"/>
              </w:rPr>
              <w:t xml:space="preserve">not formally reported in the </w:t>
            </w:r>
            <w:r w:rsidR="051041B8" w:rsidRPr="743509EC">
              <w:rPr>
                <w:i/>
                <w:iCs/>
                <w:color w:val="000000" w:themeColor="text1"/>
                <w:sz w:val="18"/>
                <w:szCs w:val="18"/>
              </w:rPr>
              <w:t>T</w:t>
            </w:r>
            <w:r w:rsidRPr="743509EC">
              <w:rPr>
                <w:i/>
                <w:iCs/>
                <w:color w:val="000000" w:themeColor="text1"/>
                <w:sz w:val="18"/>
                <w:szCs w:val="18"/>
              </w:rPr>
              <w:t>erm 2 report card</w:t>
            </w:r>
            <w:r w:rsidR="47CED4AE" w:rsidRPr="743509EC">
              <w:rPr>
                <w:i/>
                <w:iCs/>
                <w:color w:val="000000" w:themeColor="text1"/>
                <w:sz w:val="18"/>
                <w:szCs w:val="18"/>
              </w:rPr>
              <w:t>.</w:t>
            </w:r>
          </w:p>
        </w:tc>
        <w:tc>
          <w:tcPr>
            <w:tcW w:w="2498" w:type="dxa"/>
            <w:vMerge/>
            <w:vAlign w:val="center"/>
          </w:tcPr>
          <w:p w14:paraId="0FE3BEFE" w14:textId="77777777" w:rsidR="004568C5" w:rsidRDefault="004568C5"/>
        </w:tc>
      </w:tr>
      <w:tr w:rsidR="00D33FD6" w14:paraId="4BF81C08" w14:textId="77777777" w:rsidTr="743509EC">
        <w:tc>
          <w:tcPr>
            <w:tcW w:w="4305" w:type="dxa"/>
            <w:shd w:val="clear" w:color="auto" w:fill="D9D9D9" w:themeFill="background1" w:themeFillShade="D9"/>
            <w:vAlign w:val="center"/>
          </w:tcPr>
          <w:p w14:paraId="54FEF7E9" w14:textId="77777777" w:rsidR="00D33FD6" w:rsidRDefault="5780F4A6" w:rsidP="7EE7EB0B">
            <w:pPr>
              <w:pBdr>
                <w:top w:val="nil"/>
                <w:left w:val="nil"/>
                <w:bottom w:val="nil"/>
                <w:right w:val="nil"/>
                <w:between w:val="nil"/>
              </w:pBdr>
              <w:spacing w:before="80" w:after="80"/>
              <w:rPr>
                <w:b/>
                <w:bCs/>
                <w:i/>
                <w:iCs/>
                <w:color w:val="000000"/>
              </w:rPr>
            </w:pPr>
            <w:r w:rsidRPr="7EE7EB0B">
              <w:rPr>
                <w:b/>
                <w:bCs/>
                <w:i/>
                <w:iCs/>
                <w:color w:val="000000" w:themeColor="text1"/>
              </w:rPr>
              <w:t xml:space="preserve">Communication to Students and Parents </w:t>
            </w:r>
          </w:p>
        </w:tc>
        <w:tc>
          <w:tcPr>
            <w:tcW w:w="5618" w:type="dxa"/>
            <w:gridSpan w:val="2"/>
            <w:shd w:val="clear" w:color="auto" w:fill="D9D9D9" w:themeFill="background1" w:themeFillShade="D9"/>
            <w:vAlign w:val="center"/>
          </w:tcPr>
          <w:p w14:paraId="64B72EC7" w14:textId="77777777" w:rsidR="00D33FD6" w:rsidRDefault="5780F4A6" w:rsidP="7EE7EB0B">
            <w:pPr>
              <w:pBdr>
                <w:top w:val="nil"/>
                <w:left w:val="nil"/>
                <w:bottom w:val="nil"/>
                <w:right w:val="nil"/>
                <w:between w:val="nil"/>
              </w:pBdr>
              <w:spacing w:before="80" w:after="80"/>
              <w:jc w:val="center"/>
              <w:rPr>
                <w:i/>
                <w:iCs/>
                <w:color w:val="000000"/>
              </w:rPr>
            </w:pPr>
            <w:r w:rsidRPr="7EE7EB0B">
              <w:rPr>
                <w:b/>
                <w:bCs/>
                <w:i/>
                <w:iCs/>
                <w:color w:val="000000" w:themeColor="text1"/>
              </w:rPr>
              <w:t>Other Pertinent Information</w:t>
            </w:r>
          </w:p>
        </w:tc>
      </w:tr>
      <w:tr w:rsidR="00D33FD6" w14:paraId="46711AC8" w14:textId="77777777" w:rsidTr="743509EC">
        <w:tc>
          <w:tcPr>
            <w:tcW w:w="4305" w:type="dxa"/>
            <w:vAlign w:val="center"/>
          </w:tcPr>
          <w:p w14:paraId="5462D305" w14:textId="77777777" w:rsidR="79C53E15" w:rsidRDefault="05515B6B" w:rsidP="7EE7EB0B">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Email</w:t>
            </w:r>
          </w:p>
          <w:p w14:paraId="16A1FFDA" w14:textId="03F28697" w:rsidR="79C53E15" w:rsidRDefault="05515B6B" w:rsidP="7EE7EB0B">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Google Classroom</w:t>
            </w:r>
          </w:p>
          <w:p w14:paraId="04003B52" w14:textId="2AB004F5" w:rsidR="70B5359C" w:rsidRDefault="6EA49B65" w:rsidP="7EE7EB0B">
            <w:pPr>
              <w:pBdr>
                <w:top w:val="nil"/>
                <w:left w:val="nil"/>
                <w:bottom w:val="nil"/>
                <w:right w:val="nil"/>
                <w:between w:val="nil"/>
              </w:pBdr>
              <w:spacing w:before="80" w:after="80" w:line="360" w:lineRule="auto"/>
              <w:rPr>
                <w:color w:val="000000" w:themeColor="text1"/>
              </w:rPr>
            </w:pPr>
            <w:r w:rsidRPr="7EE7EB0B">
              <w:rPr>
                <w:b/>
                <w:bCs/>
                <w:color w:val="000000" w:themeColor="text1"/>
              </w:rPr>
              <w:t>Report Card</w:t>
            </w:r>
            <w:r w:rsidR="00ABB238" w:rsidRPr="7EE7EB0B">
              <w:rPr>
                <w:b/>
                <w:bCs/>
                <w:color w:val="000000" w:themeColor="text1"/>
              </w:rPr>
              <w:t>^</w:t>
            </w:r>
            <w:r w:rsidRPr="7EE7EB0B">
              <w:rPr>
                <w:color w:val="000000" w:themeColor="text1"/>
              </w:rPr>
              <w:t xml:space="preserve"> </w:t>
            </w:r>
          </w:p>
          <w:p w14:paraId="55CEB8F9" w14:textId="23742323" w:rsidR="70B5359C" w:rsidRDefault="4714E78A" w:rsidP="743509EC">
            <w:pPr>
              <w:pBdr>
                <w:top w:val="nil"/>
                <w:left w:val="nil"/>
                <w:bottom w:val="nil"/>
                <w:right w:val="nil"/>
                <w:between w:val="nil"/>
              </w:pBdr>
              <w:spacing w:before="80" w:after="80" w:line="360" w:lineRule="auto"/>
              <w:rPr>
                <w:color w:val="000000" w:themeColor="text1"/>
                <w:sz w:val="20"/>
                <w:szCs w:val="20"/>
              </w:rPr>
            </w:pPr>
            <w:r w:rsidRPr="743509EC">
              <w:rPr>
                <w:color w:val="000000" w:themeColor="text1"/>
                <w:sz w:val="20"/>
                <w:szCs w:val="20"/>
              </w:rPr>
              <w:t>^</w:t>
            </w:r>
            <w:r w:rsidR="6222769F" w:rsidRPr="743509EC">
              <w:rPr>
                <w:color w:val="000000" w:themeColor="text1"/>
                <w:sz w:val="20"/>
                <w:szCs w:val="20"/>
              </w:rPr>
              <w:t xml:space="preserve">Available on </w:t>
            </w:r>
            <w:r w:rsidR="65A0E513" w:rsidRPr="743509EC">
              <w:rPr>
                <w:color w:val="000000" w:themeColor="text1"/>
                <w:sz w:val="20"/>
                <w:szCs w:val="20"/>
              </w:rPr>
              <w:t xml:space="preserve">MOZAÏK </w:t>
            </w:r>
            <w:r w:rsidR="25406F00" w:rsidRPr="743509EC">
              <w:rPr>
                <w:color w:val="000000" w:themeColor="text1"/>
                <w:sz w:val="20"/>
                <w:szCs w:val="20"/>
              </w:rPr>
              <w:t xml:space="preserve">February </w:t>
            </w:r>
            <w:r w:rsidR="005E0DF7">
              <w:rPr>
                <w:color w:val="000000" w:themeColor="text1"/>
                <w:sz w:val="20"/>
                <w:szCs w:val="20"/>
              </w:rPr>
              <w:t>25</w:t>
            </w:r>
          </w:p>
          <w:p w14:paraId="15D88EA1" w14:textId="27A80612" w:rsidR="70B5359C" w:rsidRDefault="6EA49B65" w:rsidP="7EE7EB0B">
            <w:pPr>
              <w:pBdr>
                <w:top w:val="nil"/>
                <w:left w:val="nil"/>
                <w:bottom w:val="nil"/>
                <w:right w:val="nil"/>
                <w:between w:val="nil"/>
              </w:pBdr>
              <w:spacing w:before="80" w:after="80" w:line="360" w:lineRule="auto"/>
              <w:rPr>
                <w:b/>
                <w:bCs/>
                <w:color w:val="000000" w:themeColor="text1"/>
              </w:rPr>
            </w:pPr>
            <w:r w:rsidRPr="7EE7EB0B">
              <w:rPr>
                <w:b/>
                <w:bCs/>
                <w:color w:val="000000" w:themeColor="text1"/>
              </w:rPr>
              <w:t>Parent-Student-Teacher Interviews</w:t>
            </w:r>
          </w:p>
          <w:p w14:paraId="009DFEE6" w14:textId="511A6E75" w:rsidR="00D33FD6" w:rsidRDefault="6F50D541" w:rsidP="7EE7EB0B">
            <w:pPr>
              <w:pBdr>
                <w:top w:val="nil"/>
                <w:left w:val="nil"/>
                <w:bottom w:val="nil"/>
                <w:right w:val="nil"/>
                <w:between w:val="nil"/>
              </w:pBdr>
              <w:spacing w:before="80" w:after="80" w:line="360" w:lineRule="auto"/>
              <w:rPr>
                <w:color w:val="000000"/>
                <w:sz w:val="20"/>
                <w:szCs w:val="20"/>
              </w:rPr>
            </w:pPr>
            <w:r w:rsidRPr="7EE7EB0B">
              <w:rPr>
                <w:color w:val="000000" w:themeColor="text1"/>
                <w:sz w:val="20"/>
                <w:szCs w:val="20"/>
              </w:rPr>
              <w:t>(</w:t>
            </w:r>
            <w:r w:rsidR="4244FF16" w:rsidRPr="7EE7EB0B">
              <w:rPr>
                <w:color w:val="000000" w:themeColor="text1"/>
                <w:sz w:val="20"/>
                <w:szCs w:val="20"/>
              </w:rPr>
              <w:t>February 2</w:t>
            </w:r>
            <w:r w:rsidR="005E0DF7">
              <w:rPr>
                <w:color w:val="000000" w:themeColor="text1"/>
                <w:sz w:val="20"/>
                <w:szCs w:val="20"/>
              </w:rPr>
              <w:t>6</w:t>
            </w:r>
            <w:r w:rsidR="5FB87A95" w:rsidRPr="7EE7EB0B">
              <w:rPr>
                <w:color w:val="000000" w:themeColor="text1"/>
                <w:sz w:val="20"/>
                <w:szCs w:val="20"/>
              </w:rPr>
              <w:t>)</w:t>
            </w:r>
          </w:p>
        </w:tc>
        <w:tc>
          <w:tcPr>
            <w:tcW w:w="5618" w:type="dxa"/>
            <w:gridSpan w:val="2"/>
            <w:vAlign w:val="center"/>
          </w:tcPr>
          <w:p w14:paraId="2045966F" w14:textId="77777777" w:rsidR="005E0DF7" w:rsidRDefault="00FF5493" w:rsidP="005E0DF7">
            <w:pPr>
              <w:pBdr>
                <w:top w:val="nil"/>
                <w:left w:val="nil"/>
                <w:bottom w:val="nil"/>
                <w:right w:val="nil"/>
                <w:between w:val="nil"/>
              </w:pBdr>
              <w:spacing w:before="80" w:after="80"/>
              <w:rPr>
                <w:color w:val="000000" w:themeColor="text1"/>
              </w:rPr>
            </w:pPr>
            <w:r w:rsidRPr="00FF5493">
              <w:rPr>
                <w:color w:val="000000" w:themeColor="text1"/>
              </w:rPr>
              <w:t xml:space="preserve">Term 2 focuses on a variety of topics related to the </w:t>
            </w:r>
            <w:r w:rsidR="005E0DF7">
              <w:rPr>
                <w:color w:val="000000" w:themeColor="text1"/>
              </w:rPr>
              <w:t>Life sustaining processes and survival of species, earth and space phenomena.</w:t>
            </w:r>
          </w:p>
          <w:p w14:paraId="2159896C" w14:textId="28A8D1EE" w:rsidR="00FF5493" w:rsidRDefault="00FF5493" w:rsidP="00DD36F1">
            <w:pPr>
              <w:pBdr>
                <w:top w:val="nil"/>
                <w:left w:val="nil"/>
                <w:bottom w:val="nil"/>
                <w:right w:val="nil"/>
                <w:between w:val="nil"/>
              </w:pBdr>
              <w:spacing w:before="80" w:after="80"/>
              <w:rPr>
                <w:color w:val="000000" w:themeColor="text1"/>
              </w:rPr>
            </w:pPr>
          </w:p>
          <w:p w14:paraId="100C5B58" w14:textId="677F7FDF" w:rsidR="00D33FD6" w:rsidRDefault="00FF5493" w:rsidP="00DD36F1">
            <w:pPr>
              <w:pBdr>
                <w:top w:val="nil"/>
                <w:left w:val="nil"/>
                <w:bottom w:val="nil"/>
                <w:right w:val="nil"/>
                <w:between w:val="nil"/>
              </w:pBdr>
              <w:spacing w:before="80" w:after="80"/>
              <w:rPr>
                <w:color w:val="000000"/>
              </w:rPr>
            </w:pPr>
            <w:r w:rsidRPr="00FF5493">
              <w:rPr>
                <w:color w:val="000000" w:themeColor="text1"/>
              </w:rPr>
              <w:t>Note that the pacing and material covered each term is subject to change based on students’ progress</w:t>
            </w:r>
          </w:p>
        </w:tc>
      </w:tr>
    </w:tbl>
    <w:p w14:paraId="62EBF3C5" w14:textId="77777777" w:rsidR="00D33FD6" w:rsidRDefault="00D33FD6">
      <w:pPr>
        <w:pBdr>
          <w:top w:val="nil"/>
          <w:left w:val="nil"/>
          <w:bottom w:val="nil"/>
          <w:right w:val="nil"/>
          <w:between w:val="nil"/>
        </w:pBdr>
        <w:spacing w:after="0" w:line="240" w:lineRule="auto"/>
        <w:rPr>
          <w:color w:val="000000"/>
        </w:rPr>
      </w:pPr>
    </w:p>
    <w:p w14:paraId="6D98A12B" w14:textId="77777777" w:rsidR="00D33FD6" w:rsidRDefault="00D33FD6">
      <w:pPr>
        <w:pBdr>
          <w:top w:val="nil"/>
          <w:left w:val="nil"/>
          <w:bottom w:val="nil"/>
          <w:right w:val="nil"/>
          <w:between w:val="nil"/>
        </w:pBdr>
        <w:spacing w:after="0" w:line="240" w:lineRule="auto"/>
      </w:pPr>
    </w:p>
    <w:p w14:paraId="110FFD37" w14:textId="77777777" w:rsidR="00D33FD6" w:rsidRDefault="00D33FD6">
      <w:pPr>
        <w:pBdr>
          <w:top w:val="nil"/>
          <w:left w:val="nil"/>
          <w:bottom w:val="nil"/>
          <w:right w:val="nil"/>
          <w:between w:val="nil"/>
        </w:pBdr>
        <w:spacing w:after="0" w:line="240" w:lineRule="auto"/>
      </w:pPr>
    </w:p>
    <w:p w14:paraId="6B699379" w14:textId="77777777" w:rsidR="00D33FD6" w:rsidRDefault="00D33FD6">
      <w:pPr>
        <w:pBdr>
          <w:top w:val="nil"/>
          <w:left w:val="nil"/>
          <w:bottom w:val="nil"/>
          <w:right w:val="nil"/>
          <w:between w:val="nil"/>
        </w:pBdr>
        <w:spacing w:after="0" w:line="240" w:lineRule="auto"/>
        <w:rPr>
          <w:color w:val="000000"/>
        </w:rPr>
      </w:pPr>
    </w:p>
    <w:tbl>
      <w:tblPr>
        <w:tblW w:w="10349"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45"/>
        <w:gridCol w:w="3075"/>
        <w:gridCol w:w="2729"/>
      </w:tblGrid>
      <w:tr w:rsidR="00D33FD6" w14:paraId="708443B5" w14:textId="77777777" w:rsidTr="743509EC">
        <w:tc>
          <w:tcPr>
            <w:tcW w:w="10349" w:type="dxa"/>
            <w:gridSpan w:val="3"/>
            <w:shd w:val="clear" w:color="auto" w:fill="A6A6A6" w:themeFill="background1" w:themeFillShade="A6"/>
          </w:tcPr>
          <w:p w14:paraId="72872621" w14:textId="77777777" w:rsidR="00D33FD6" w:rsidRDefault="2180DA59" w:rsidP="7EE7EB0B">
            <w:pPr>
              <w:pBdr>
                <w:top w:val="nil"/>
                <w:left w:val="nil"/>
                <w:bottom w:val="nil"/>
                <w:right w:val="nil"/>
                <w:between w:val="nil"/>
              </w:pBdr>
              <w:spacing w:before="80" w:after="80"/>
              <w:jc w:val="center"/>
              <w:rPr>
                <w:b/>
                <w:bCs/>
                <w:color w:val="FFFFFF" w:themeColor="background1"/>
              </w:rPr>
            </w:pPr>
            <w:r w:rsidRPr="7EE7EB0B">
              <w:rPr>
                <w:b/>
                <w:bCs/>
              </w:rPr>
              <w:t>Term 3 (60%)</w:t>
            </w:r>
          </w:p>
        </w:tc>
      </w:tr>
      <w:tr w:rsidR="00D33FD6" w14:paraId="391E2165" w14:textId="77777777" w:rsidTr="743509EC">
        <w:tc>
          <w:tcPr>
            <w:tcW w:w="4545" w:type="dxa"/>
            <w:shd w:val="clear" w:color="auto" w:fill="D9D9D9" w:themeFill="background1" w:themeFillShade="D9"/>
            <w:vAlign w:val="center"/>
          </w:tcPr>
          <w:p w14:paraId="45B6E58C"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Competencies Targeted*</w:t>
            </w:r>
          </w:p>
        </w:tc>
        <w:tc>
          <w:tcPr>
            <w:tcW w:w="3075" w:type="dxa"/>
            <w:shd w:val="clear" w:color="auto" w:fill="D9D9D9" w:themeFill="background1" w:themeFillShade="D9"/>
            <w:vAlign w:val="center"/>
          </w:tcPr>
          <w:p w14:paraId="3E88BBDD"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Evaluation Methods*</w:t>
            </w:r>
          </w:p>
        </w:tc>
        <w:tc>
          <w:tcPr>
            <w:tcW w:w="2729" w:type="dxa"/>
            <w:shd w:val="clear" w:color="auto" w:fill="D9D9D9" w:themeFill="background1" w:themeFillShade="D9"/>
          </w:tcPr>
          <w:p w14:paraId="54980E66" w14:textId="77777777" w:rsidR="00D33FD6" w:rsidRDefault="5780F4A6" w:rsidP="7EE7EB0B">
            <w:pPr>
              <w:pBdr>
                <w:top w:val="nil"/>
                <w:left w:val="nil"/>
                <w:bottom w:val="nil"/>
                <w:right w:val="nil"/>
                <w:between w:val="nil"/>
              </w:pBdr>
              <w:spacing w:before="80" w:after="80"/>
              <w:jc w:val="center"/>
              <w:rPr>
                <w:b/>
                <w:bCs/>
                <w:i/>
                <w:iCs/>
                <w:color w:val="000000"/>
              </w:rPr>
            </w:pPr>
            <w:r w:rsidRPr="7EE7EB0B">
              <w:rPr>
                <w:b/>
                <w:bCs/>
                <w:i/>
                <w:iCs/>
                <w:color w:val="000000" w:themeColor="text1"/>
              </w:rPr>
              <w:t>General Timeline</w:t>
            </w:r>
          </w:p>
        </w:tc>
      </w:tr>
      <w:tr w:rsidR="00FF5493" w14:paraId="3FE9F23F" w14:textId="77777777" w:rsidTr="743509EC">
        <w:trPr>
          <w:trHeight w:val="1530"/>
        </w:trPr>
        <w:tc>
          <w:tcPr>
            <w:tcW w:w="4545" w:type="dxa"/>
            <w:vAlign w:val="center"/>
          </w:tcPr>
          <w:p w14:paraId="1F72F646" w14:textId="4E3B289D" w:rsidR="00FF5493" w:rsidRDefault="00FF5493" w:rsidP="00FF5493">
            <w:pPr>
              <w:pBdr>
                <w:top w:val="nil"/>
                <w:left w:val="nil"/>
                <w:bottom w:val="nil"/>
                <w:right w:val="nil"/>
                <w:between w:val="nil"/>
              </w:pBdr>
              <w:spacing w:before="80" w:after="80"/>
              <w:rPr>
                <w:color w:val="000000"/>
              </w:rPr>
            </w:pPr>
            <w:r w:rsidRPr="002B259E">
              <w:rPr>
                <w:color w:val="000000"/>
              </w:rPr>
              <w:t>Includes but is not limited to</w:t>
            </w:r>
            <w:r>
              <w:rPr>
                <w:color w:val="000000"/>
              </w:rPr>
              <w:t xml:space="preserve"> c</w:t>
            </w:r>
            <w:r w:rsidRPr="002B259E">
              <w:rPr>
                <w:color w:val="000000"/>
              </w:rPr>
              <w:t>ommunicates in the languages used in science and technology</w:t>
            </w:r>
            <w:r>
              <w:rPr>
                <w:color w:val="000000"/>
              </w:rPr>
              <w:t>, s</w:t>
            </w:r>
            <w:r w:rsidRPr="002B259E">
              <w:rPr>
                <w:color w:val="000000"/>
              </w:rPr>
              <w:t>eeks answers or solutions to scientific o</w:t>
            </w:r>
            <w:r w:rsidR="00014701">
              <w:rPr>
                <w:color w:val="000000"/>
              </w:rPr>
              <w:t xml:space="preserve">r </w:t>
            </w:r>
            <w:r w:rsidRPr="002B259E">
              <w:rPr>
                <w:color w:val="000000"/>
              </w:rPr>
              <w:t>technological problems</w:t>
            </w:r>
            <w:r>
              <w:rPr>
                <w:color w:val="000000"/>
              </w:rPr>
              <w:t>, a</w:t>
            </w:r>
            <w:r w:rsidRPr="002B259E">
              <w:rPr>
                <w:color w:val="000000"/>
              </w:rPr>
              <w:t>dopting effective work methods</w:t>
            </w:r>
            <w:r>
              <w:rPr>
                <w:color w:val="000000"/>
              </w:rPr>
              <w:t xml:space="preserve">, </w:t>
            </w:r>
            <w:r w:rsidRPr="002B259E">
              <w:rPr>
                <w:color w:val="000000"/>
              </w:rPr>
              <w:t>uses critical thinking and creativity</w:t>
            </w:r>
            <w:r>
              <w:rPr>
                <w:color w:val="000000"/>
              </w:rPr>
              <w:t xml:space="preserve">, </w:t>
            </w:r>
            <w:r w:rsidRPr="002B259E">
              <w:rPr>
                <w:color w:val="000000"/>
              </w:rPr>
              <w:t>solves problems and uses information and science and technology to make the most of their knowledge</w:t>
            </w:r>
            <w:r w:rsidRPr="7EE7EB0B">
              <w:rPr>
                <w:color w:val="000000" w:themeColor="text1"/>
              </w:rPr>
              <w:t xml:space="preserve"> </w:t>
            </w:r>
          </w:p>
        </w:tc>
        <w:tc>
          <w:tcPr>
            <w:tcW w:w="3075" w:type="dxa"/>
            <w:vAlign w:val="center"/>
          </w:tcPr>
          <w:p w14:paraId="61CDCEAD" w14:textId="3FDB3604" w:rsidR="00FB6FBF" w:rsidRDefault="00FF5493" w:rsidP="00FF5493">
            <w:pPr>
              <w:pBdr>
                <w:top w:val="nil"/>
                <w:left w:val="nil"/>
                <w:bottom w:val="nil"/>
                <w:right w:val="nil"/>
                <w:between w:val="nil"/>
              </w:pBdr>
              <w:spacing w:before="80" w:after="80"/>
              <w:rPr>
                <w:color w:val="000000"/>
              </w:rPr>
            </w:pPr>
            <w:r w:rsidRPr="00DD36F1">
              <w:rPr>
                <w:color w:val="000000"/>
              </w:rPr>
              <w:t xml:space="preserve">May include a variety of evaluations including but not limited to tests, quizzes, projects, homework, </w:t>
            </w:r>
            <w:r>
              <w:rPr>
                <w:color w:val="000000"/>
              </w:rPr>
              <w:t xml:space="preserve">lab work, </w:t>
            </w:r>
            <w:r w:rsidRPr="00DD36F1">
              <w:rPr>
                <w:color w:val="000000"/>
              </w:rPr>
              <w:t>group work and discussions.</w:t>
            </w:r>
          </w:p>
        </w:tc>
        <w:tc>
          <w:tcPr>
            <w:tcW w:w="2729" w:type="dxa"/>
            <w:vMerge w:val="restart"/>
            <w:vAlign w:val="center"/>
          </w:tcPr>
          <w:p w14:paraId="75080570" w14:textId="77777777" w:rsidR="005E0DF7" w:rsidRDefault="005E0DF7" w:rsidP="005E0DF7">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February </w:t>
            </w:r>
            <w:r>
              <w:rPr>
                <w:b/>
                <w:bCs/>
                <w:color w:val="000000" w:themeColor="text1"/>
              </w:rPr>
              <w:t>9</w:t>
            </w:r>
            <w:r w:rsidRPr="7EE7EB0B">
              <w:rPr>
                <w:b/>
                <w:bCs/>
                <w:color w:val="000000" w:themeColor="text1"/>
              </w:rPr>
              <w:t>, 202</w:t>
            </w:r>
            <w:r>
              <w:rPr>
                <w:b/>
                <w:bCs/>
                <w:color w:val="000000" w:themeColor="text1"/>
              </w:rPr>
              <w:t>6</w:t>
            </w:r>
            <w:r w:rsidRPr="7EE7EB0B">
              <w:rPr>
                <w:b/>
                <w:bCs/>
                <w:color w:val="000000" w:themeColor="text1"/>
              </w:rPr>
              <w:t xml:space="preserve"> </w:t>
            </w:r>
          </w:p>
          <w:p w14:paraId="4FC5A07C" w14:textId="77777777" w:rsidR="005E0DF7" w:rsidRDefault="005E0DF7" w:rsidP="005E0DF7">
            <w:pPr>
              <w:pBdr>
                <w:top w:val="nil"/>
                <w:left w:val="nil"/>
                <w:bottom w:val="nil"/>
                <w:right w:val="nil"/>
                <w:between w:val="nil"/>
              </w:pBdr>
              <w:spacing w:before="80" w:after="80"/>
              <w:jc w:val="center"/>
              <w:rPr>
                <w:b/>
                <w:bCs/>
                <w:color w:val="000000" w:themeColor="text1"/>
              </w:rPr>
            </w:pPr>
            <w:r w:rsidRPr="7EE7EB0B">
              <w:rPr>
                <w:b/>
                <w:bCs/>
                <w:color w:val="000000" w:themeColor="text1"/>
              </w:rPr>
              <w:t xml:space="preserve">to </w:t>
            </w:r>
          </w:p>
          <w:p w14:paraId="6BAA8631" w14:textId="77777777" w:rsidR="005E0DF7" w:rsidRDefault="005E0DF7" w:rsidP="005E0DF7">
            <w:pPr>
              <w:pBdr>
                <w:top w:val="nil"/>
                <w:left w:val="nil"/>
                <w:bottom w:val="nil"/>
                <w:right w:val="nil"/>
                <w:between w:val="nil"/>
              </w:pBdr>
              <w:spacing w:before="80" w:after="80"/>
              <w:jc w:val="center"/>
              <w:rPr>
                <w:color w:val="000000" w:themeColor="text1"/>
              </w:rPr>
            </w:pPr>
            <w:r w:rsidRPr="7EE7EB0B">
              <w:rPr>
                <w:b/>
                <w:bCs/>
                <w:color w:val="000000" w:themeColor="text1"/>
              </w:rPr>
              <w:t>June 2</w:t>
            </w:r>
            <w:r>
              <w:rPr>
                <w:b/>
                <w:bCs/>
                <w:color w:val="000000" w:themeColor="text1"/>
              </w:rPr>
              <w:t>3</w:t>
            </w:r>
            <w:r w:rsidRPr="7EE7EB0B">
              <w:rPr>
                <w:b/>
                <w:bCs/>
                <w:color w:val="000000" w:themeColor="text1"/>
              </w:rPr>
              <w:t>, 202</w:t>
            </w:r>
            <w:r>
              <w:rPr>
                <w:b/>
                <w:bCs/>
                <w:color w:val="000000" w:themeColor="text1"/>
              </w:rPr>
              <w:t>6</w:t>
            </w:r>
          </w:p>
          <w:p w14:paraId="6BB9E253" w14:textId="7D6285D2" w:rsidR="00FF5493" w:rsidRPr="00FF5493" w:rsidRDefault="00FF5493" w:rsidP="00FF5493">
            <w:pPr>
              <w:pBdr>
                <w:top w:val="nil"/>
                <w:left w:val="nil"/>
                <w:bottom w:val="nil"/>
                <w:right w:val="nil"/>
                <w:between w:val="nil"/>
              </w:pBdr>
              <w:spacing w:before="80" w:after="80"/>
              <w:rPr>
                <w:color w:val="000000" w:themeColor="text1"/>
              </w:rPr>
            </w:pPr>
            <w:r w:rsidRPr="00FF5493">
              <w:rPr>
                <w:color w:val="000000" w:themeColor="text1"/>
              </w:rPr>
              <w:t>To be discussed throughout the term; tests will generally follow each unit and will be cumulative. Quizzes may also be used to check in with student progress, as well as homework and note</w:t>
            </w:r>
            <w:r>
              <w:rPr>
                <w:color w:val="000000" w:themeColor="text1"/>
              </w:rPr>
              <w:t xml:space="preserve"> </w:t>
            </w:r>
            <w:r w:rsidRPr="00FF5493">
              <w:rPr>
                <w:color w:val="000000" w:themeColor="text1"/>
              </w:rPr>
              <w:t>completion. Developing lab reports and learning to create them will also be an ongoing investment throughout the term.</w:t>
            </w:r>
          </w:p>
        </w:tc>
      </w:tr>
      <w:tr w:rsidR="00FF5493" w14:paraId="060B268E" w14:textId="77777777" w:rsidTr="743509EC">
        <w:trPr>
          <w:trHeight w:val="300"/>
        </w:trPr>
        <w:tc>
          <w:tcPr>
            <w:tcW w:w="4545" w:type="dxa"/>
            <w:vAlign w:val="center"/>
          </w:tcPr>
          <w:p w14:paraId="7614BCA0" w14:textId="1ABE6CEF" w:rsidR="00FF5493" w:rsidRDefault="00FF5493" w:rsidP="00FF5493">
            <w:pPr>
              <w:spacing w:before="80" w:after="80"/>
              <w:jc w:val="center"/>
              <w:rPr>
                <w:b/>
                <w:bCs/>
                <w:i/>
                <w:iCs/>
                <w:color w:val="000000" w:themeColor="text1"/>
              </w:rPr>
            </w:pPr>
            <w:r w:rsidRPr="743509EC">
              <w:rPr>
                <w:b/>
                <w:bCs/>
                <w:i/>
                <w:iCs/>
                <w:color w:val="000000" w:themeColor="text1"/>
              </w:rPr>
              <w:t>Cross-Curricular Competencies</w:t>
            </w:r>
          </w:p>
          <w:p w14:paraId="426A0B57" w14:textId="28AB63E0" w:rsidR="00FF5493" w:rsidRDefault="00FF5493" w:rsidP="00FF5493">
            <w:pPr>
              <w:pStyle w:val="ListParagraph"/>
              <w:numPr>
                <w:ilvl w:val="0"/>
                <w:numId w:val="3"/>
              </w:numPr>
              <w:spacing w:before="80" w:after="80"/>
              <w:rPr>
                <w:color w:val="000000" w:themeColor="text1"/>
              </w:rPr>
            </w:pPr>
            <w:r w:rsidRPr="7EE7EB0B">
              <w:t>Achieves potential</w:t>
            </w:r>
          </w:p>
          <w:p w14:paraId="06D76BDC" w14:textId="144A1C8E" w:rsidR="00FF5493" w:rsidRDefault="00FF5493" w:rsidP="00FF5493">
            <w:pPr>
              <w:pStyle w:val="ListParagraph"/>
              <w:numPr>
                <w:ilvl w:val="0"/>
                <w:numId w:val="3"/>
              </w:numPr>
              <w:spacing w:before="80" w:after="80"/>
              <w:rPr>
                <w:color w:val="000000" w:themeColor="text1"/>
              </w:rPr>
            </w:pPr>
            <w:r w:rsidRPr="7EE7EB0B">
              <w:t>Solves problems</w:t>
            </w:r>
          </w:p>
        </w:tc>
        <w:tc>
          <w:tcPr>
            <w:tcW w:w="3075" w:type="dxa"/>
          </w:tcPr>
          <w:p w14:paraId="44F88DC7" w14:textId="0827AA3D" w:rsidR="00FF5493" w:rsidRDefault="004A6ED3" w:rsidP="00FF5493">
            <w:pPr>
              <w:spacing w:before="80" w:after="80"/>
              <w:rPr>
                <w:color w:val="000000" w:themeColor="text1"/>
              </w:rPr>
            </w:pPr>
            <w:r w:rsidRPr="003059B5">
              <w:rPr>
                <w:i/>
                <w:iCs/>
                <w:color w:val="000000" w:themeColor="text1"/>
                <w:sz w:val="18"/>
                <w:szCs w:val="18"/>
              </w:rPr>
              <w:t>Continued observation throughout the year in all classes</w:t>
            </w:r>
          </w:p>
        </w:tc>
        <w:tc>
          <w:tcPr>
            <w:tcW w:w="2729" w:type="dxa"/>
            <w:vMerge/>
          </w:tcPr>
          <w:p w14:paraId="494E52F1" w14:textId="77777777" w:rsidR="00FF5493" w:rsidRDefault="00FF5493" w:rsidP="00FF5493"/>
        </w:tc>
      </w:tr>
      <w:tr w:rsidR="00FF5493" w14:paraId="513B1385" w14:textId="77777777" w:rsidTr="743509EC">
        <w:tc>
          <w:tcPr>
            <w:tcW w:w="4545" w:type="dxa"/>
            <w:shd w:val="clear" w:color="auto" w:fill="D9D9D9" w:themeFill="background1" w:themeFillShade="D9"/>
            <w:vAlign w:val="center"/>
          </w:tcPr>
          <w:p w14:paraId="0E59A23B" w14:textId="77777777" w:rsidR="00FF5493" w:rsidRDefault="00FF5493" w:rsidP="00FF5493">
            <w:pPr>
              <w:pBdr>
                <w:top w:val="nil"/>
                <w:left w:val="nil"/>
                <w:bottom w:val="nil"/>
                <w:right w:val="nil"/>
                <w:between w:val="nil"/>
              </w:pBdr>
              <w:spacing w:before="80" w:after="80"/>
              <w:rPr>
                <w:b/>
                <w:bCs/>
                <w:i/>
                <w:iCs/>
                <w:color w:val="000000"/>
              </w:rPr>
            </w:pPr>
            <w:r w:rsidRPr="7EE7EB0B">
              <w:rPr>
                <w:b/>
                <w:bCs/>
                <w:i/>
                <w:iCs/>
                <w:color w:val="000000" w:themeColor="text1"/>
              </w:rPr>
              <w:t xml:space="preserve">Communication to Students and Parents </w:t>
            </w:r>
          </w:p>
        </w:tc>
        <w:tc>
          <w:tcPr>
            <w:tcW w:w="3075" w:type="dxa"/>
            <w:shd w:val="clear" w:color="auto" w:fill="D9D9D9" w:themeFill="background1" w:themeFillShade="D9"/>
            <w:vAlign w:val="center"/>
          </w:tcPr>
          <w:p w14:paraId="4A32071C" w14:textId="2EFBB430" w:rsidR="00FF5493" w:rsidRDefault="00FF5493" w:rsidP="00FF5493">
            <w:pPr>
              <w:pBdr>
                <w:top w:val="nil"/>
                <w:left w:val="nil"/>
                <w:bottom w:val="nil"/>
                <w:right w:val="nil"/>
                <w:between w:val="nil"/>
              </w:pBdr>
              <w:spacing w:before="80" w:after="80"/>
              <w:rPr>
                <w:b/>
                <w:bCs/>
                <w:i/>
                <w:iCs/>
                <w:color w:val="000000"/>
              </w:rPr>
            </w:pPr>
            <w:r w:rsidRPr="743509EC">
              <w:rPr>
                <w:b/>
                <w:bCs/>
                <w:i/>
                <w:iCs/>
                <w:color w:val="000000" w:themeColor="text1"/>
              </w:rPr>
              <w:t>End-of-Year Evaluation*</w:t>
            </w:r>
          </w:p>
        </w:tc>
        <w:tc>
          <w:tcPr>
            <w:tcW w:w="2729" w:type="dxa"/>
            <w:shd w:val="clear" w:color="auto" w:fill="D9D9D9" w:themeFill="background1" w:themeFillShade="D9"/>
            <w:vAlign w:val="center"/>
          </w:tcPr>
          <w:p w14:paraId="004A407B" w14:textId="77777777" w:rsidR="00FF5493" w:rsidRDefault="00FF5493" w:rsidP="00FF5493">
            <w:pPr>
              <w:pBdr>
                <w:top w:val="nil"/>
                <w:left w:val="nil"/>
                <w:bottom w:val="nil"/>
                <w:right w:val="nil"/>
                <w:between w:val="nil"/>
              </w:pBdr>
              <w:spacing w:before="80" w:after="80"/>
              <w:rPr>
                <w:b/>
                <w:bCs/>
                <w:i/>
                <w:iCs/>
                <w:color w:val="000000"/>
              </w:rPr>
            </w:pPr>
            <w:r w:rsidRPr="7EE7EB0B">
              <w:rPr>
                <w:b/>
                <w:bCs/>
                <w:i/>
                <w:iCs/>
                <w:color w:val="000000" w:themeColor="text1"/>
              </w:rPr>
              <w:t>Other Pertinent Information</w:t>
            </w:r>
          </w:p>
        </w:tc>
      </w:tr>
      <w:tr w:rsidR="00FF5493" w14:paraId="33DDAD11" w14:textId="77777777" w:rsidTr="743509EC">
        <w:tc>
          <w:tcPr>
            <w:tcW w:w="4545" w:type="dxa"/>
            <w:vAlign w:val="center"/>
          </w:tcPr>
          <w:p w14:paraId="06826A76" w14:textId="77777777" w:rsidR="00FF5493" w:rsidRDefault="00FF5493" w:rsidP="00FF5493">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Email</w:t>
            </w:r>
          </w:p>
          <w:p w14:paraId="51D92E72" w14:textId="03B891EF" w:rsidR="00FF5493" w:rsidRDefault="00FF5493" w:rsidP="00FF5493">
            <w:pPr>
              <w:pBdr>
                <w:top w:val="nil"/>
                <w:left w:val="nil"/>
                <w:bottom w:val="nil"/>
                <w:right w:val="nil"/>
                <w:between w:val="nil"/>
              </w:pBdr>
              <w:spacing w:before="80" w:after="80" w:line="360" w:lineRule="auto"/>
              <w:rPr>
                <w:rFonts w:ascii="Times New Roman" w:eastAsia="Times New Roman" w:hAnsi="Times New Roman" w:cs="Times New Roman"/>
                <w:b/>
                <w:bCs/>
                <w:color w:val="000000" w:themeColor="text1"/>
              </w:rPr>
            </w:pPr>
            <w:r w:rsidRPr="7EE7EB0B">
              <w:rPr>
                <w:b/>
                <w:bCs/>
                <w:color w:val="000000" w:themeColor="text1"/>
              </w:rPr>
              <w:t xml:space="preserve">Google Classroom </w:t>
            </w:r>
          </w:p>
          <w:p w14:paraId="38B188F1" w14:textId="1AEBECAC" w:rsidR="00FF5493" w:rsidRDefault="00FF5493" w:rsidP="00FF5493">
            <w:pPr>
              <w:pBdr>
                <w:top w:val="nil"/>
                <w:left w:val="nil"/>
                <w:bottom w:val="nil"/>
                <w:right w:val="nil"/>
                <w:between w:val="nil"/>
              </w:pBdr>
              <w:spacing w:before="80" w:after="80" w:line="360" w:lineRule="auto"/>
              <w:rPr>
                <w:color w:val="000000" w:themeColor="text1"/>
              </w:rPr>
            </w:pPr>
            <w:r w:rsidRPr="7EE7EB0B">
              <w:rPr>
                <w:b/>
                <w:bCs/>
                <w:color w:val="000000" w:themeColor="text1"/>
              </w:rPr>
              <w:t>Report Card^</w:t>
            </w:r>
            <w:r w:rsidRPr="7EE7EB0B">
              <w:rPr>
                <w:color w:val="000000" w:themeColor="text1"/>
              </w:rPr>
              <w:t xml:space="preserve"> </w:t>
            </w:r>
          </w:p>
          <w:p w14:paraId="4241C80B" w14:textId="4329AB1E" w:rsidR="00FF5493" w:rsidRDefault="00FF5493" w:rsidP="00FF5493">
            <w:pPr>
              <w:pBdr>
                <w:top w:val="nil"/>
                <w:left w:val="nil"/>
                <w:bottom w:val="nil"/>
                <w:right w:val="nil"/>
                <w:between w:val="nil"/>
              </w:pBdr>
              <w:spacing w:before="80" w:after="80" w:line="360" w:lineRule="auto"/>
              <w:rPr>
                <w:color w:val="000000" w:themeColor="text1"/>
                <w:sz w:val="20"/>
                <w:szCs w:val="20"/>
              </w:rPr>
            </w:pPr>
            <w:r w:rsidRPr="743509EC">
              <w:rPr>
                <w:color w:val="000000" w:themeColor="text1"/>
                <w:sz w:val="20"/>
                <w:szCs w:val="20"/>
              </w:rPr>
              <w:t>^Available on MOZAÏK June 26</w:t>
            </w:r>
          </w:p>
          <w:p w14:paraId="52E56223" w14:textId="07EAFB24" w:rsidR="00FF5493" w:rsidRDefault="00FF5493" w:rsidP="00FF5493">
            <w:pPr>
              <w:pBdr>
                <w:top w:val="nil"/>
                <w:left w:val="nil"/>
                <w:bottom w:val="nil"/>
                <w:right w:val="nil"/>
                <w:between w:val="nil"/>
              </w:pBdr>
              <w:spacing w:before="80" w:after="80" w:line="360" w:lineRule="auto"/>
              <w:rPr>
                <w:i/>
                <w:iCs/>
                <w:color w:val="000000"/>
                <w:sz w:val="18"/>
                <w:szCs w:val="18"/>
                <w:highlight w:val="yellow"/>
              </w:rPr>
            </w:pPr>
          </w:p>
        </w:tc>
        <w:tc>
          <w:tcPr>
            <w:tcW w:w="3075" w:type="dxa"/>
          </w:tcPr>
          <w:p w14:paraId="07547A01" w14:textId="77777777" w:rsidR="00FF5493" w:rsidRDefault="00FF5493" w:rsidP="00FF5493">
            <w:pPr>
              <w:pBdr>
                <w:top w:val="nil"/>
                <w:left w:val="nil"/>
                <w:bottom w:val="nil"/>
                <w:right w:val="nil"/>
                <w:between w:val="nil"/>
              </w:pBdr>
              <w:spacing w:before="80" w:after="80"/>
              <w:rPr>
                <w:color w:val="000000"/>
              </w:rPr>
            </w:pPr>
          </w:p>
          <w:p w14:paraId="310F9725" w14:textId="77777777" w:rsidR="00FF5493" w:rsidRDefault="00FF5493" w:rsidP="00FF5493">
            <w:pPr>
              <w:pBdr>
                <w:top w:val="nil"/>
                <w:left w:val="nil"/>
                <w:bottom w:val="nil"/>
                <w:right w:val="nil"/>
                <w:between w:val="nil"/>
              </w:pBdr>
              <w:spacing w:before="80" w:after="80"/>
              <w:rPr>
                <w:color w:val="000000"/>
              </w:rPr>
            </w:pPr>
            <w:r w:rsidRPr="00FF5493">
              <w:rPr>
                <w:color w:val="000000"/>
              </w:rPr>
              <w:t>There will be</w:t>
            </w:r>
            <w:r>
              <w:rPr>
                <w:color w:val="000000"/>
              </w:rPr>
              <w:t xml:space="preserve"> </w:t>
            </w:r>
            <w:r w:rsidRPr="00FF5493">
              <w:rPr>
                <w:color w:val="000000"/>
              </w:rPr>
              <w:t>final exam</w:t>
            </w:r>
            <w:r>
              <w:rPr>
                <w:color w:val="000000"/>
              </w:rPr>
              <w:t>s</w:t>
            </w:r>
            <w:r w:rsidRPr="00FF5493">
              <w:rPr>
                <w:color w:val="000000"/>
              </w:rPr>
              <w:t xml:space="preserve"> that cover the material taught throughout the year</w:t>
            </w:r>
            <w:r w:rsidR="00D269D2">
              <w:rPr>
                <w:color w:val="000000"/>
              </w:rPr>
              <w:t xml:space="preserve"> in labs and theory</w:t>
            </w:r>
            <w:r w:rsidRPr="00FF5493">
              <w:rPr>
                <w:color w:val="000000"/>
              </w:rPr>
              <w:t>. Weighting is tentatively set to 30% of the overall year grade, but is subject to change</w:t>
            </w:r>
          </w:p>
          <w:p w14:paraId="5043CB0F" w14:textId="088AD764" w:rsidR="00FB6FBF" w:rsidRDefault="00FB6FBF" w:rsidP="00FF5493">
            <w:pPr>
              <w:pBdr>
                <w:top w:val="nil"/>
                <w:left w:val="nil"/>
                <w:bottom w:val="nil"/>
                <w:right w:val="nil"/>
                <w:between w:val="nil"/>
              </w:pBdr>
              <w:spacing w:before="80" w:after="80"/>
              <w:rPr>
                <w:color w:val="000000"/>
              </w:rPr>
            </w:pPr>
            <w:r>
              <w:rPr>
                <w:color w:val="000000"/>
              </w:rPr>
              <w:t xml:space="preserve">There </w:t>
            </w:r>
            <w:r w:rsidR="00781203">
              <w:rPr>
                <w:color w:val="000000"/>
              </w:rPr>
              <w:t xml:space="preserve">are </w:t>
            </w:r>
            <w:r>
              <w:rPr>
                <w:color w:val="000000"/>
              </w:rPr>
              <w:t>EMSB final exam</w:t>
            </w:r>
            <w:r w:rsidR="00781203">
              <w:rPr>
                <w:color w:val="000000"/>
              </w:rPr>
              <w:t>s</w:t>
            </w:r>
            <w:r>
              <w:rPr>
                <w:color w:val="000000"/>
              </w:rPr>
              <w:t xml:space="preserve"> for this course.</w:t>
            </w:r>
          </w:p>
        </w:tc>
        <w:tc>
          <w:tcPr>
            <w:tcW w:w="2729" w:type="dxa"/>
            <w:vAlign w:val="center"/>
          </w:tcPr>
          <w:p w14:paraId="4FD007FB" w14:textId="5FDFA2BE" w:rsidR="005E0DF7" w:rsidRDefault="00D269D2" w:rsidP="005E0DF7">
            <w:pPr>
              <w:pBdr>
                <w:top w:val="nil"/>
                <w:left w:val="nil"/>
                <w:bottom w:val="nil"/>
                <w:right w:val="nil"/>
                <w:between w:val="nil"/>
              </w:pBdr>
              <w:spacing w:before="80" w:after="80"/>
              <w:rPr>
                <w:color w:val="000000" w:themeColor="text1"/>
              </w:rPr>
            </w:pPr>
            <w:r w:rsidRPr="00D269D2">
              <w:rPr>
                <w:color w:val="000000" w:themeColor="text1"/>
              </w:rPr>
              <w:t>Term 3 focuses on a variety of topics related</w:t>
            </w:r>
            <w:r w:rsidR="005E0DF7">
              <w:rPr>
                <w:color w:val="000000" w:themeColor="text1"/>
              </w:rPr>
              <w:t xml:space="preserve"> to the</w:t>
            </w:r>
            <w:r w:rsidR="005E0DF7" w:rsidRPr="00D269D2">
              <w:rPr>
                <w:color w:val="000000" w:themeColor="text1"/>
              </w:rPr>
              <w:t xml:space="preserve"> </w:t>
            </w:r>
            <w:r w:rsidR="005E0DF7" w:rsidRPr="00D269D2">
              <w:rPr>
                <w:color w:val="000000" w:themeColor="text1"/>
              </w:rPr>
              <w:t xml:space="preserve">to </w:t>
            </w:r>
            <w:r w:rsidR="005E0DF7">
              <w:rPr>
                <w:color w:val="000000" w:themeColor="text1"/>
              </w:rPr>
              <w:t>technology</w:t>
            </w:r>
            <w:r w:rsidR="005E0DF7">
              <w:rPr>
                <w:color w:val="000000" w:themeColor="text1"/>
              </w:rPr>
              <w:t xml:space="preserve"> and engineering.</w:t>
            </w:r>
          </w:p>
          <w:p w14:paraId="6537F28F" w14:textId="1842A566" w:rsidR="00FF5493" w:rsidRPr="00D269D2" w:rsidRDefault="00D269D2" w:rsidP="005E0DF7">
            <w:pPr>
              <w:pBdr>
                <w:top w:val="nil"/>
                <w:left w:val="nil"/>
                <w:bottom w:val="nil"/>
                <w:right w:val="nil"/>
                <w:between w:val="nil"/>
              </w:pBdr>
              <w:spacing w:before="80" w:after="80"/>
              <w:rPr>
                <w:color w:val="000000" w:themeColor="text1"/>
              </w:rPr>
            </w:pPr>
            <w:r w:rsidRPr="00D269D2">
              <w:rPr>
                <w:color w:val="000000" w:themeColor="text1"/>
              </w:rPr>
              <w:t xml:space="preserve"> Note that the pacing and material covered each term is subject to change based on students’ progress</w:t>
            </w:r>
          </w:p>
        </w:tc>
      </w:tr>
      <w:tr w:rsidR="00FF5493" w14:paraId="52A48472" w14:textId="77777777" w:rsidTr="743509EC">
        <w:trPr>
          <w:trHeight w:val="300"/>
        </w:trPr>
        <w:tc>
          <w:tcPr>
            <w:tcW w:w="10349" w:type="dxa"/>
            <w:gridSpan w:val="3"/>
            <w:shd w:val="clear" w:color="auto" w:fill="A6A6A6" w:themeFill="background1" w:themeFillShade="A6"/>
            <w:vAlign w:val="center"/>
          </w:tcPr>
          <w:p w14:paraId="4D8A96DD" w14:textId="6D77F014" w:rsidR="00FF5493" w:rsidRDefault="00FF5493" w:rsidP="00FF5493">
            <w:pPr>
              <w:spacing w:before="80" w:after="80"/>
              <w:jc w:val="center"/>
              <w:rPr>
                <w:b/>
                <w:bCs/>
                <w:color w:val="FFFFFF" w:themeColor="background1"/>
              </w:rPr>
            </w:pPr>
            <w:r w:rsidRPr="7EE7EB0B">
              <w:rPr>
                <w:b/>
                <w:bCs/>
              </w:rPr>
              <w:t xml:space="preserve">End of Year Subject Mark </w:t>
            </w:r>
          </w:p>
        </w:tc>
      </w:tr>
      <w:tr w:rsidR="00FF5493" w14:paraId="65E41B29" w14:textId="77777777" w:rsidTr="743509EC">
        <w:trPr>
          <w:trHeight w:val="300"/>
        </w:trPr>
        <w:tc>
          <w:tcPr>
            <w:tcW w:w="10349" w:type="dxa"/>
            <w:gridSpan w:val="3"/>
            <w:shd w:val="clear" w:color="auto" w:fill="FFFFFF" w:themeFill="background1"/>
            <w:vAlign w:val="center"/>
          </w:tcPr>
          <w:p w14:paraId="6D8D7CEA" w14:textId="44BD406A" w:rsidR="00FF5493" w:rsidRDefault="00FF5493" w:rsidP="00FF5493">
            <w:pPr>
              <w:spacing w:before="80" w:after="80"/>
            </w:pPr>
            <w:r w:rsidRPr="7EE7EB0B">
              <w:t>The end-of-year subject mark is a combination of the term marks (20%+20%+60%) and the final exam marks</w:t>
            </w:r>
            <w:r w:rsidR="005E0DF7">
              <w:t>.</w:t>
            </w:r>
          </w:p>
        </w:tc>
      </w:tr>
    </w:tbl>
    <w:p w14:paraId="6DFB9E20" w14:textId="77777777" w:rsidR="00D33FD6" w:rsidRDefault="00D33FD6">
      <w:pPr>
        <w:pBdr>
          <w:top w:val="nil"/>
          <w:left w:val="nil"/>
          <w:bottom w:val="nil"/>
          <w:right w:val="nil"/>
          <w:between w:val="nil"/>
        </w:pBdr>
        <w:spacing w:after="0" w:line="240" w:lineRule="auto"/>
        <w:rPr>
          <w:color w:val="000000"/>
        </w:rPr>
      </w:pPr>
    </w:p>
    <w:p w14:paraId="70DF9E56" w14:textId="77777777" w:rsidR="00D33FD6" w:rsidRDefault="00D33FD6">
      <w:pPr>
        <w:pBdr>
          <w:top w:val="nil"/>
          <w:left w:val="nil"/>
          <w:bottom w:val="nil"/>
          <w:right w:val="nil"/>
          <w:between w:val="nil"/>
        </w:pBdr>
        <w:spacing w:after="0" w:line="240" w:lineRule="auto"/>
        <w:rPr>
          <w:color w:val="000000"/>
        </w:rPr>
      </w:pPr>
    </w:p>
    <w:p w14:paraId="44E871BC" w14:textId="6558F175" w:rsidR="00D33FD6" w:rsidRDefault="36A63750" w:rsidP="3B66EE96">
      <w:pPr>
        <w:pBdr>
          <w:top w:val="nil"/>
          <w:left w:val="nil"/>
          <w:bottom w:val="nil"/>
          <w:right w:val="nil"/>
          <w:between w:val="nil"/>
        </w:pBdr>
        <w:spacing w:after="0" w:line="360" w:lineRule="auto"/>
        <w:rPr>
          <w:i/>
          <w:iCs/>
          <w:color w:val="000000"/>
        </w:rPr>
      </w:pPr>
      <w:r w:rsidRPr="3B66EE96">
        <w:rPr>
          <w:b/>
          <w:bCs/>
          <w:color w:val="000000" w:themeColor="text1"/>
        </w:rPr>
        <w:t xml:space="preserve">* </w:t>
      </w:r>
      <w:r w:rsidRPr="3B66EE96">
        <w:rPr>
          <w:i/>
          <w:iCs/>
          <w:color w:val="000000" w:themeColor="text1"/>
        </w:rPr>
        <w:t>Competencies Targeted and Evaluation Methods may be subject to change.</w:t>
      </w:r>
    </w:p>
    <w:sectPr w:rsidR="00D33FD6">
      <w:pgSz w:w="12240" w:h="15840"/>
      <w:pgMar w:top="450" w:right="1440" w:bottom="4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5566"/>
    <w:multiLevelType w:val="hybridMultilevel"/>
    <w:tmpl w:val="15C8EE92"/>
    <w:lvl w:ilvl="0" w:tplc="09CA0BEA">
      <w:start w:val="1"/>
      <w:numFmt w:val="bullet"/>
      <w:lvlText w:val=""/>
      <w:lvlJc w:val="left"/>
      <w:pPr>
        <w:ind w:left="720" w:hanging="360"/>
      </w:pPr>
      <w:rPr>
        <w:rFonts w:ascii="Symbol" w:hAnsi="Symbol" w:hint="default"/>
      </w:rPr>
    </w:lvl>
    <w:lvl w:ilvl="1" w:tplc="826E2738">
      <w:start w:val="1"/>
      <w:numFmt w:val="bullet"/>
      <w:lvlText w:val="o"/>
      <w:lvlJc w:val="left"/>
      <w:pPr>
        <w:ind w:left="1440" w:hanging="360"/>
      </w:pPr>
      <w:rPr>
        <w:rFonts w:ascii="Courier New" w:hAnsi="Courier New" w:hint="default"/>
      </w:rPr>
    </w:lvl>
    <w:lvl w:ilvl="2" w:tplc="EB9670E4">
      <w:start w:val="1"/>
      <w:numFmt w:val="bullet"/>
      <w:lvlText w:val=""/>
      <w:lvlJc w:val="left"/>
      <w:pPr>
        <w:ind w:left="2160" w:hanging="360"/>
      </w:pPr>
      <w:rPr>
        <w:rFonts w:ascii="Wingdings" w:hAnsi="Wingdings" w:hint="default"/>
      </w:rPr>
    </w:lvl>
    <w:lvl w:ilvl="3" w:tplc="3684D36E">
      <w:start w:val="1"/>
      <w:numFmt w:val="bullet"/>
      <w:lvlText w:val=""/>
      <w:lvlJc w:val="left"/>
      <w:pPr>
        <w:ind w:left="2880" w:hanging="360"/>
      </w:pPr>
      <w:rPr>
        <w:rFonts w:ascii="Symbol" w:hAnsi="Symbol" w:hint="default"/>
      </w:rPr>
    </w:lvl>
    <w:lvl w:ilvl="4" w:tplc="D414B550">
      <w:start w:val="1"/>
      <w:numFmt w:val="bullet"/>
      <w:lvlText w:val="o"/>
      <w:lvlJc w:val="left"/>
      <w:pPr>
        <w:ind w:left="3600" w:hanging="360"/>
      </w:pPr>
      <w:rPr>
        <w:rFonts w:ascii="Courier New" w:hAnsi="Courier New" w:hint="default"/>
      </w:rPr>
    </w:lvl>
    <w:lvl w:ilvl="5" w:tplc="44E4754A">
      <w:start w:val="1"/>
      <w:numFmt w:val="bullet"/>
      <w:lvlText w:val=""/>
      <w:lvlJc w:val="left"/>
      <w:pPr>
        <w:ind w:left="4320" w:hanging="360"/>
      </w:pPr>
      <w:rPr>
        <w:rFonts w:ascii="Wingdings" w:hAnsi="Wingdings" w:hint="default"/>
      </w:rPr>
    </w:lvl>
    <w:lvl w:ilvl="6" w:tplc="2CC6EBC8">
      <w:start w:val="1"/>
      <w:numFmt w:val="bullet"/>
      <w:lvlText w:val=""/>
      <w:lvlJc w:val="left"/>
      <w:pPr>
        <w:ind w:left="5040" w:hanging="360"/>
      </w:pPr>
      <w:rPr>
        <w:rFonts w:ascii="Symbol" w:hAnsi="Symbol" w:hint="default"/>
      </w:rPr>
    </w:lvl>
    <w:lvl w:ilvl="7" w:tplc="DE7CB7BA">
      <w:start w:val="1"/>
      <w:numFmt w:val="bullet"/>
      <w:lvlText w:val="o"/>
      <w:lvlJc w:val="left"/>
      <w:pPr>
        <w:ind w:left="5760" w:hanging="360"/>
      </w:pPr>
      <w:rPr>
        <w:rFonts w:ascii="Courier New" w:hAnsi="Courier New" w:hint="default"/>
      </w:rPr>
    </w:lvl>
    <w:lvl w:ilvl="8" w:tplc="F59CF3E2">
      <w:start w:val="1"/>
      <w:numFmt w:val="bullet"/>
      <w:lvlText w:val=""/>
      <w:lvlJc w:val="left"/>
      <w:pPr>
        <w:ind w:left="6480" w:hanging="360"/>
      </w:pPr>
      <w:rPr>
        <w:rFonts w:ascii="Wingdings" w:hAnsi="Wingdings" w:hint="default"/>
      </w:rPr>
    </w:lvl>
  </w:abstractNum>
  <w:abstractNum w:abstractNumId="1" w15:restartNumberingAfterBreak="0">
    <w:nsid w:val="070A449C"/>
    <w:multiLevelType w:val="hybridMultilevel"/>
    <w:tmpl w:val="98848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8421FA"/>
    <w:multiLevelType w:val="hybridMultilevel"/>
    <w:tmpl w:val="EA80D4EC"/>
    <w:lvl w:ilvl="0" w:tplc="DA64D488">
      <w:start w:val="1"/>
      <w:numFmt w:val="bullet"/>
      <w:lvlText w:val=""/>
      <w:lvlJc w:val="left"/>
      <w:pPr>
        <w:ind w:left="720" w:hanging="360"/>
      </w:pPr>
      <w:rPr>
        <w:rFonts w:ascii="Symbol" w:hAnsi="Symbol" w:hint="default"/>
      </w:rPr>
    </w:lvl>
    <w:lvl w:ilvl="1" w:tplc="0212D28A">
      <w:start w:val="1"/>
      <w:numFmt w:val="bullet"/>
      <w:lvlText w:val="o"/>
      <w:lvlJc w:val="left"/>
      <w:pPr>
        <w:ind w:left="1440" w:hanging="360"/>
      </w:pPr>
      <w:rPr>
        <w:rFonts w:ascii="Courier New" w:hAnsi="Courier New" w:hint="default"/>
      </w:rPr>
    </w:lvl>
    <w:lvl w:ilvl="2" w:tplc="87E6EA04">
      <w:start w:val="1"/>
      <w:numFmt w:val="bullet"/>
      <w:lvlText w:val=""/>
      <w:lvlJc w:val="left"/>
      <w:pPr>
        <w:ind w:left="2160" w:hanging="360"/>
      </w:pPr>
      <w:rPr>
        <w:rFonts w:ascii="Wingdings" w:hAnsi="Wingdings" w:hint="default"/>
      </w:rPr>
    </w:lvl>
    <w:lvl w:ilvl="3" w:tplc="48624F02">
      <w:start w:val="1"/>
      <w:numFmt w:val="bullet"/>
      <w:lvlText w:val=""/>
      <w:lvlJc w:val="left"/>
      <w:pPr>
        <w:ind w:left="2880" w:hanging="360"/>
      </w:pPr>
      <w:rPr>
        <w:rFonts w:ascii="Symbol" w:hAnsi="Symbol" w:hint="default"/>
      </w:rPr>
    </w:lvl>
    <w:lvl w:ilvl="4" w:tplc="8C8405A0">
      <w:start w:val="1"/>
      <w:numFmt w:val="bullet"/>
      <w:lvlText w:val="o"/>
      <w:lvlJc w:val="left"/>
      <w:pPr>
        <w:ind w:left="3600" w:hanging="360"/>
      </w:pPr>
      <w:rPr>
        <w:rFonts w:ascii="Courier New" w:hAnsi="Courier New" w:hint="default"/>
      </w:rPr>
    </w:lvl>
    <w:lvl w:ilvl="5" w:tplc="09F2FBAC">
      <w:start w:val="1"/>
      <w:numFmt w:val="bullet"/>
      <w:lvlText w:val=""/>
      <w:lvlJc w:val="left"/>
      <w:pPr>
        <w:ind w:left="4320" w:hanging="360"/>
      </w:pPr>
      <w:rPr>
        <w:rFonts w:ascii="Wingdings" w:hAnsi="Wingdings" w:hint="default"/>
      </w:rPr>
    </w:lvl>
    <w:lvl w:ilvl="6" w:tplc="BE4E27DA">
      <w:start w:val="1"/>
      <w:numFmt w:val="bullet"/>
      <w:lvlText w:val=""/>
      <w:lvlJc w:val="left"/>
      <w:pPr>
        <w:ind w:left="5040" w:hanging="360"/>
      </w:pPr>
      <w:rPr>
        <w:rFonts w:ascii="Symbol" w:hAnsi="Symbol" w:hint="default"/>
      </w:rPr>
    </w:lvl>
    <w:lvl w:ilvl="7" w:tplc="5718B572">
      <w:start w:val="1"/>
      <w:numFmt w:val="bullet"/>
      <w:lvlText w:val="o"/>
      <w:lvlJc w:val="left"/>
      <w:pPr>
        <w:ind w:left="5760" w:hanging="360"/>
      </w:pPr>
      <w:rPr>
        <w:rFonts w:ascii="Courier New" w:hAnsi="Courier New" w:hint="default"/>
      </w:rPr>
    </w:lvl>
    <w:lvl w:ilvl="8" w:tplc="6178C08E">
      <w:start w:val="1"/>
      <w:numFmt w:val="bullet"/>
      <w:lvlText w:val=""/>
      <w:lvlJc w:val="left"/>
      <w:pPr>
        <w:ind w:left="6480" w:hanging="360"/>
      </w:pPr>
      <w:rPr>
        <w:rFonts w:ascii="Wingdings" w:hAnsi="Wingdings" w:hint="default"/>
      </w:rPr>
    </w:lvl>
  </w:abstractNum>
  <w:abstractNum w:abstractNumId="3" w15:restartNumberingAfterBreak="0">
    <w:nsid w:val="1F99DFB2"/>
    <w:multiLevelType w:val="hybridMultilevel"/>
    <w:tmpl w:val="4DC27B46"/>
    <w:lvl w:ilvl="0" w:tplc="D040AD74">
      <w:start w:val="1"/>
      <w:numFmt w:val="bullet"/>
      <w:lvlText w:val=""/>
      <w:lvlJc w:val="left"/>
      <w:pPr>
        <w:ind w:left="720" w:hanging="360"/>
      </w:pPr>
      <w:rPr>
        <w:rFonts w:ascii="Symbol" w:hAnsi="Symbol" w:hint="default"/>
      </w:rPr>
    </w:lvl>
    <w:lvl w:ilvl="1" w:tplc="DF241BA8">
      <w:start w:val="1"/>
      <w:numFmt w:val="bullet"/>
      <w:lvlText w:val="o"/>
      <w:lvlJc w:val="left"/>
      <w:pPr>
        <w:ind w:left="1440" w:hanging="360"/>
      </w:pPr>
      <w:rPr>
        <w:rFonts w:ascii="Courier New" w:hAnsi="Courier New" w:hint="default"/>
      </w:rPr>
    </w:lvl>
    <w:lvl w:ilvl="2" w:tplc="55BC67EE">
      <w:start w:val="1"/>
      <w:numFmt w:val="bullet"/>
      <w:lvlText w:val=""/>
      <w:lvlJc w:val="left"/>
      <w:pPr>
        <w:ind w:left="2160" w:hanging="360"/>
      </w:pPr>
      <w:rPr>
        <w:rFonts w:ascii="Wingdings" w:hAnsi="Wingdings" w:hint="default"/>
      </w:rPr>
    </w:lvl>
    <w:lvl w:ilvl="3" w:tplc="6C94D8B6">
      <w:start w:val="1"/>
      <w:numFmt w:val="bullet"/>
      <w:lvlText w:val=""/>
      <w:lvlJc w:val="left"/>
      <w:pPr>
        <w:ind w:left="2880" w:hanging="360"/>
      </w:pPr>
      <w:rPr>
        <w:rFonts w:ascii="Symbol" w:hAnsi="Symbol" w:hint="default"/>
      </w:rPr>
    </w:lvl>
    <w:lvl w:ilvl="4" w:tplc="4312828A">
      <w:start w:val="1"/>
      <w:numFmt w:val="bullet"/>
      <w:lvlText w:val="o"/>
      <w:lvlJc w:val="left"/>
      <w:pPr>
        <w:ind w:left="3600" w:hanging="360"/>
      </w:pPr>
      <w:rPr>
        <w:rFonts w:ascii="Courier New" w:hAnsi="Courier New" w:hint="default"/>
      </w:rPr>
    </w:lvl>
    <w:lvl w:ilvl="5" w:tplc="757EE1E8">
      <w:start w:val="1"/>
      <w:numFmt w:val="bullet"/>
      <w:lvlText w:val=""/>
      <w:lvlJc w:val="left"/>
      <w:pPr>
        <w:ind w:left="4320" w:hanging="360"/>
      </w:pPr>
      <w:rPr>
        <w:rFonts w:ascii="Wingdings" w:hAnsi="Wingdings" w:hint="default"/>
      </w:rPr>
    </w:lvl>
    <w:lvl w:ilvl="6" w:tplc="008406C2">
      <w:start w:val="1"/>
      <w:numFmt w:val="bullet"/>
      <w:lvlText w:val=""/>
      <w:lvlJc w:val="left"/>
      <w:pPr>
        <w:ind w:left="5040" w:hanging="360"/>
      </w:pPr>
      <w:rPr>
        <w:rFonts w:ascii="Symbol" w:hAnsi="Symbol" w:hint="default"/>
      </w:rPr>
    </w:lvl>
    <w:lvl w:ilvl="7" w:tplc="B01A5CDE">
      <w:start w:val="1"/>
      <w:numFmt w:val="bullet"/>
      <w:lvlText w:val="o"/>
      <w:lvlJc w:val="left"/>
      <w:pPr>
        <w:ind w:left="5760" w:hanging="360"/>
      </w:pPr>
      <w:rPr>
        <w:rFonts w:ascii="Courier New" w:hAnsi="Courier New" w:hint="default"/>
      </w:rPr>
    </w:lvl>
    <w:lvl w:ilvl="8" w:tplc="0A20D50A">
      <w:start w:val="1"/>
      <w:numFmt w:val="bullet"/>
      <w:lvlText w:val=""/>
      <w:lvlJc w:val="left"/>
      <w:pPr>
        <w:ind w:left="6480" w:hanging="360"/>
      </w:pPr>
      <w:rPr>
        <w:rFonts w:ascii="Wingdings" w:hAnsi="Wingdings" w:hint="default"/>
      </w:rPr>
    </w:lvl>
  </w:abstractNum>
  <w:abstractNum w:abstractNumId="4" w15:restartNumberingAfterBreak="0">
    <w:nsid w:val="276DADC6"/>
    <w:multiLevelType w:val="hybridMultilevel"/>
    <w:tmpl w:val="FE9651EC"/>
    <w:lvl w:ilvl="0" w:tplc="36B8981E">
      <w:start w:val="1"/>
      <w:numFmt w:val="bullet"/>
      <w:lvlText w:val=""/>
      <w:lvlJc w:val="left"/>
      <w:pPr>
        <w:ind w:left="720" w:hanging="360"/>
      </w:pPr>
      <w:rPr>
        <w:rFonts w:ascii="Symbol" w:hAnsi="Symbol" w:hint="default"/>
      </w:rPr>
    </w:lvl>
    <w:lvl w:ilvl="1" w:tplc="52085D3E">
      <w:start w:val="1"/>
      <w:numFmt w:val="bullet"/>
      <w:lvlText w:val="o"/>
      <w:lvlJc w:val="left"/>
      <w:pPr>
        <w:ind w:left="1440" w:hanging="360"/>
      </w:pPr>
      <w:rPr>
        <w:rFonts w:ascii="Courier New" w:hAnsi="Courier New" w:hint="default"/>
      </w:rPr>
    </w:lvl>
    <w:lvl w:ilvl="2" w:tplc="8A2AE122">
      <w:start w:val="1"/>
      <w:numFmt w:val="bullet"/>
      <w:lvlText w:val=""/>
      <w:lvlJc w:val="left"/>
      <w:pPr>
        <w:ind w:left="2160" w:hanging="360"/>
      </w:pPr>
      <w:rPr>
        <w:rFonts w:ascii="Wingdings" w:hAnsi="Wingdings" w:hint="default"/>
      </w:rPr>
    </w:lvl>
    <w:lvl w:ilvl="3" w:tplc="6D54B950">
      <w:start w:val="1"/>
      <w:numFmt w:val="bullet"/>
      <w:lvlText w:val=""/>
      <w:lvlJc w:val="left"/>
      <w:pPr>
        <w:ind w:left="2880" w:hanging="360"/>
      </w:pPr>
      <w:rPr>
        <w:rFonts w:ascii="Symbol" w:hAnsi="Symbol" w:hint="default"/>
      </w:rPr>
    </w:lvl>
    <w:lvl w:ilvl="4" w:tplc="EB6A036C">
      <w:start w:val="1"/>
      <w:numFmt w:val="bullet"/>
      <w:lvlText w:val="o"/>
      <w:lvlJc w:val="left"/>
      <w:pPr>
        <w:ind w:left="3600" w:hanging="360"/>
      </w:pPr>
      <w:rPr>
        <w:rFonts w:ascii="Courier New" w:hAnsi="Courier New" w:hint="default"/>
      </w:rPr>
    </w:lvl>
    <w:lvl w:ilvl="5" w:tplc="85A48D1A">
      <w:start w:val="1"/>
      <w:numFmt w:val="bullet"/>
      <w:lvlText w:val=""/>
      <w:lvlJc w:val="left"/>
      <w:pPr>
        <w:ind w:left="4320" w:hanging="360"/>
      </w:pPr>
      <w:rPr>
        <w:rFonts w:ascii="Wingdings" w:hAnsi="Wingdings" w:hint="default"/>
      </w:rPr>
    </w:lvl>
    <w:lvl w:ilvl="6" w:tplc="BE4AA15A">
      <w:start w:val="1"/>
      <w:numFmt w:val="bullet"/>
      <w:lvlText w:val=""/>
      <w:lvlJc w:val="left"/>
      <w:pPr>
        <w:ind w:left="5040" w:hanging="360"/>
      </w:pPr>
      <w:rPr>
        <w:rFonts w:ascii="Symbol" w:hAnsi="Symbol" w:hint="default"/>
      </w:rPr>
    </w:lvl>
    <w:lvl w:ilvl="7" w:tplc="732CEC64">
      <w:start w:val="1"/>
      <w:numFmt w:val="bullet"/>
      <w:lvlText w:val="o"/>
      <w:lvlJc w:val="left"/>
      <w:pPr>
        <w:ind w:left="5760" w:hanging="360"/>
      </w:pPr>
      <w:rPr>
        <w:rFonts w:ascii="Courier New" w:hAnsi="Courier New" w:hint="default"/>
      </w:rPr>
    </w:lvl>
    <w:lvl w:ilvl="8" w:tplc="77C40BD0">
      <w:start w:val="1"/>
      <w:numFmt w:val="bullet"/>
      <w:lvlText w:val=""/>
      <w:lvlJc w:val="left"/>
      <w:pPr>
        <w:ind w:left="6480" w:hanging="360"/>
      </w:pPr>
      <w:rPr>
        <w:rFonts w:ascii="Wingdings" w:hAnsi="Wingdings" w:hint="default"/>
      </w:rPr>
    </w:lvl>
  </w:abstractNum>
  <w:abstractNum w:abstractNumId="5" w15:restartNumberingAfterBreak="0">
    <w:nsid w:val="5F212A23"/>
    <w:multiLevelType w:val="hybridMultilevel"/>
    <w:tmpl w:val="1F06A5A0"/>
    <w:lvl w:ilvl="0" w:tplc="68400102">
      <w:start w:val="1"/>
      <w:numFmt w:val="bullet"/>
      <w:lvlText w:val=""/>
      <w:lvlJc w:val="left"/>
      <w:pPr>
        <w:ind w:left="720" w:hanging="360"/>
      </w:pPr>
      <w:rPr>
        <w:rFonts w:ascii="Symbol" w:hAnsi="Symbol" w:hint="default"/>
      </w:rPr>
    </w:lvl>
    <w:lvl w:ilvl="1" w:tplc="E318AB60">
      <w:start w:val="1"/>
      <w:numFmt w:val="bullet"/>
      <w:lvlText w:val="o"/>
      <w:lvlJc w:val="left"/>
      <w:pPr>
        <w:ind w:left="1440" w:hanging="360"/>
      </w:pPr>
      <w:rPr>
        <w:rFonts w:ascii="Courier New" w:hAnsi="Courier New" w:hint="default"/>
      </w:rPr>
    </w:lvl>
    <w:lvl w:ilvl="2" w:tplc="2A125ADA">
      <w:start w:val="1"/>
      <w:numFmt w:val="bullet"/>
      <w:lvlText w:val=""/>
      <w:lvlJc w:val="left"/>
      <w:pPr>
        <w:ind w:left="2160" w:hanging="360"/>
      </w:pPr>
      <w:rPr>
        <w:rFonts w:ascii="Wingdings" w:hAnsi="Wingdings" w:hint="default"/>
      </w:rPr>
    </w:lvl>
    <w:lvl w:ilvl="3" w:tplc="E71EFEC0">
      <w:start w:val="1"/>
      <w:numFmt w:val="bullet"/>
      <w:lvlText w:val=""/>
      <w:lvlJc w:val="left"/>
      <w:pPr>
        <w:ind w:left="2880" w:hanging="360"/>
      </w:pPr>
      <w:rPr>
        <w:rFonts w:ascii="Symbol" w:hAnsi="Symbol" w:hint="default"/>
      </w:rPr>
    </w:lvl>
    <w:lvl w:ilvl="4" w:tplc="90AE005E">
      <w:start w:val="1"/>
      <w:numFmt w:val="bullet"/>
      <w:lvlText w:val="o"/>
      <w:lvlJc w:val="left"/>
      <w:pPr>
        <w:ind w:left="3600" w:hanging="360"/>
      </w:pPr>
      <w:rPr>
        <w:rFonts w:ascii="Courier New" w:hAnsi="Courier New" w:hint="default"/>
      </w:rPr>
    </w:lvl>
    <w:lvl w:ilvl="5" w:tplc="72C456EC">
      <w:start w:val="1"/>
      <w:numFmt w:val="bullet"/>
      <w:lvlText w:val=""/>
      <w:lvlJc w:val="left"/>
      <w:pPr>
        <w:ind w:left="4320" w:hanging="360"/>
      </w:pPr>
      <w:rPr>
        <w:rFonts w:ascii="Wingdings" w:hAnsi="Wingdings" w:hint="default"/>
      </w:rPr>
    </w:lvl>
    <w:lvl w:ilvl="6" w:tplc="26FCEB66">
      <w:start w:val="1"/>
      <w:numFmt w:val="bullet"/>
      <w:lvlText w:val=""/>
      <w:lvlJc w:val="left"/>
      <w:pPr>
        <w:ind w:left="5040" w:hanging="360"/>
      </w:pPr>
      <w:rPr>
        <w:rFonts w:ascii="Symbol" w:hAnsi="Symbol" w:hint="default"/>
      </w:rPr>
    </w:lvl>
    <w:lvl w:ilvl="7" w:tplc="55E00988">
      <w:start w:val="1"/>
      <w:numFmt w:val="bullet"/>
      <w:lvlText w:val="o"/>
      <w:lvlJc w:val="left"/>
      <w:pPr>
        <w:ind w:left="5760" w:hanging="360"/>
      </w:pPr>
      <w:rPr>
        <w:rFonts w:ascii="Courier New" w:hAnsi="Courier New" w:hint="default"/>
      </w:rPr>
    </w:lvl>
    <w:lvl w:ilvl="8" w:tplc="FB688AF2">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6"/>
    <w:rsid w:val="00014701"/>
    <w:rsid w:val="00130FFA"/>
    <w:rsid w:val="002B259E"/>
    <w:rsid w:val="003C6830"/>
    <w:rsid w:val="004568C5"/>
    <w:rsid w:val="004A5B04"/>
    <w:rsid w:val="004A6ED3"/>
    <w:rsid w:val="005071F6"/>
    <w:rsid w:val="0054032A"/>
    <w:rsid w:val="005E0DF7"/>
    <w:rsid w:val="00636A2C"/>
    <w:rsid w:val="00781203"/>
    <w:rsid w:val="008A65E3"/>
    <w:rsid w:val="008C3BD2"/>
    <w:rsid w:val="009C5180"/>
    <w:rsid w:val="00A43F56"/>
    <w:rsid w:val="00AB5FE6"/>
    <w:rsid w:val="00ABB238"/>
    <w:rsid w:val="00C24D36"/>
    <w:rsid w:val="00CC545C"/>
    <w:rsid w:val="00D269D2"/>
    <w:rsid w:val="00D33FD6"/>
    <w:rsid w:val="00D3CBE2"/>
    <w:rsid w:val="00D64D86"/>
    <w:rsid w:val="00D75090"/>
    <w:rsid w:val="00DD36F1"/>
    <w:rsid w:val="00E978A5"/>
    <w:rsid w:val="00FB6FBF"/>
    <w:rsid w:val="00FF5493"/>
    <w:rsid w:val="01159037"/>
    <w:rsid w:val="0139D384"/>
    <w:rsid w:val="0158D6C8"/>
    <w:rsid w:val="0162A59D"/>
    <w:rsid w:val="028FFC4D"/>
    <w:rsid w:val="02A02DF8"/>
    <w:rsid w:val="02BA7D63"/>
    <w:rsid w:val="02CEE64D"/>
    <w:rsid w:val="02FF12C3"/>
    <w:rsid w:val="0322EDC8"/>
    <w:rsid w:val="03C74078"/>
    <w:rsid w:val="042D7B7F"/>
    <w:rsid w:val="04B5BF7F"/>
    <w:rsid w:val="051041B8"/>
    <w:rsid w:val="0511450F"/>
    <w:rsid w:val="05125E36"/>
    <w:rsid w:val="05515B6B"/>
    <w:rsid w:val="057C08E3"/>
    <w:rsid w:val="05C064E8"/>
    <w:rsid w:val="07220E76"/>
    <w:rsid w:val="07376E01"/>
    <w:rsid w:val="07CAA2EC"/>
    <w:rsid w:val="080F4D6B"/>
    <w:rsid w:val="085D0014"/>
    <w:rsid w:val="08DA3756"/>
    <w:rsid w:val="0954CDC8"/>
    <w:rsid w:val="0A0472AA"/>
    <w:rsid w:val="0A332A89"/>
    <w:rsid w:val="0A493359"/>
    <w:rsid w:val="0A5D21E1"/>
    <w:rsid w:val="0AD9B032"/>
    <w:rsid w:val="0AFD9ED3"/>
    <w:rsid w:val="0B8A7CBC"/>
    <w:rsid w:val="0B9AD346"/>
    <w:rsid w:val="0BAEFC82"/>
    <w:rsid w:val="0BC9FC3C"/>
    <w:rsid w:val="0C1FA452"/>
    <w:rsid w:val="0C3301ED"/>
    <w:rsid w:val="0C72DCE2"/>
    <w:rsid w:val="0C751C48"/>
    <w:rsid w:val="0C871457"/>
    <w:rsid w:val="0E022DF6"/>
    <w:rsid w:val="0E8186B1"/>
    <w:rsid w:val="0EE191B7"/>
    <w:rsid w:val="0F1B54FC"/>
    <w:rsid w:val="0F50EB31"/>
    <w:rsid w:val="0F8F08AA"/>
    <w:rsid w:val="10806EE7"/>
    <w:rsid w:val="10996006"/>
    <w:rsid w:val="11B219D3"/>
    <w:rsid w:val="11D3C4A6"/>
    <w:rsid w:val="11DC17B7"/>
    <w:rsid w:val="12122E28"/>
    <w:rsid w:val="1221E4AA"/>
    <w:rsid w:val="1238A699"/>
    <w:rsid w:val="125598E4"/>
    <w:rsid w:val="12E0FC75"/>
    <w:rsid w:val="1363C038"/>
    <w:rsid w:val="13D53ABC"/>
    <w:rsid w:val="1488E59C"/>
    <w:rsid w:val="14AD7424"/>
    <w:rsid w:val="14F74D86"/>
    <w:rsid w:val="150ECAAB"/>
    <w:rsid w:val="15284C1B"/>
    <w:rsid w:val="1558DBFC"/>
    <w:rsid w:val="158FBD50"/>
    <w:rsid w:val="15ADA181"/>
    <w:rsid w:val="15F643F6"/>
    <w:rsid w:val="160E29E4"/>
    <w:rsid w:val="161396A6"/>
    <w:rsid w:val="16ED4DC7"/>
    <w:rsid w:val="172157EE"/>
    <w:rsid w:val="17475E98"/>
    <w:rsid w:val="177C7B69"/>
    <w:rsid w:val="17E12534"/>
    <w:rsid w:val="1848DF41"/>
    <w:rsid w:val="1926D712"/>
    <w:rsid w:val="194DB9B3"/>
    <w:rsid w:val="1A1118E7"/>
    <w:rsid w:val="1A8541F1"/>
    <w:rsid w:val="1B032989"/>
    <w:rsid w:val="1B3B2B2F"/>
    <w:rsid w:val="1CE8ACC0"/>
    <w:rsid w:val="1DB27A5A"/>
    <w:rsid w:val="1DFF482D"/>
    <w:rsid w:val="1E6B4161"/>
    <w:rsid w:val="1E87B9DF"/>
    <w:rsid w:val="1E950832"/>
    <w:rsid w:val="1EB8DCDC"/>
    <w:rsid w:val="1EDC93C4"/>
    <w:rsid w:val="1F3DD9D4"/>
    <w:rsid w:val="1F7E9854"/>
    <w:rsid w:val="1F9C7385"/>
    <w:rsid w:val="1FC37581"/>
    <w:rsid w:val="1FC692ED"/>
    <w:rsid w:val="1FCA2FF4"/>
    <w:rsid w:val="2008692E"/>
    <w:rsid w:val="20211B77"/>
    <w:rsid w:val="20906184"/>
    <w:rsid w:val="20E814EA"/>
    <w:rsid w:val="210F99A6"/>
    <w:rsid w:val="216DB939"/>
    <w:rsid w:val="2180DA59"/>
    <w:rsid w:val="21AF81A3"/>
    <w:rsid w:val="2332E43D"/>
    <w:rsid w:val="23366FBE"/>
    <w:rsid w:val="25126BB1"/>
    <w:rsid w:val="25406F00"/>
    <w:rsid w:val="25BE86DA"/>
    <w:rsid w:val="2634EF42"/>
    <w:rsid w:val="26643332"/>
    <w:rsid w:val="2793C75D"/>
    <w:rsid w:val="28EF46A0"/>
    <w:rsid w:val="2968785C"/>
    <w:rsid w:val="29E3610B"/>
    <w:rsid w:val="2A7BBDED"/>
    <w:rsid w:val="2AE9E53C"/>
    <w:rsid w:val="2B5311E0"/>
    <w:rsid w:val="2C27AF84"/>
    <w:rsid w:val="2C41B831"/>
    <w:rsid w:val="2CB554B6"/>
    <w:rsid w:val="2CD5198D"/>
    <w:rsid w:val="2D642B93"/>
    <w:rsid w:val="2D72E02E"/>
    <w:rsid w:val="2DD6127B"/>
    <w:rsid w:val="2EAAEB16"/>
    <w:rsid w:val="2ED0566E"/>
    <w:rsid w:val="2EFF2908"/>
    <w:rsid w:val="2F43F7D3"/>
    <w:rsid w:val="2F64243C"/>
    <w:rsid w:val="2FE56E79"/>
    <w:rsid w:val="2FF8178B"/>
    <w:rsid w:val="30256466"/>
    <w:rsid w:val="302F65F7"/>
    <w:rsid w:val="3056C5D5"/>
    <w:rsid w:val="3057381C"/>
    <w:rsid w:val="3057EC3E"/>
    <w:rsid w:val="309228C3"/>
    <w:rsid w:val="30E817C0"/>
    <w:rsid w:val="310ABDCF"/>
    <w:rsid w:val="317987B2"/>
    <w:rsid w:val="31BE2D73"/>
    <w:rsid w:val="3241D400"/>
    <w:rsid w:val="329A839F"/>
    <w:rsid w:val="32CF76EF"/>
    <w:rsid w:val="3311A058"/>
    <w:rsid w:val="335331E5"/>
    <w:rsid w:val="33B0FE73"/>
    <w:rsid w:val="3497AE67"/>
    <w:rsid w:val="3552717B"/>
    <w:rsid w:val="355DFED9"/>
    <w:rsid w:val="3662E0B6"/>
    <w:rsid w:val="3698DF7E"/>
    <w:rsid w:val="36A63750"/>
    <w:rsid w:val="36E3EF28"/>
    <w:rsid w:val="3717CE43"/>
    <w:rsid w:val="37717ACF"/>
    <w:rsid w:val="37CAE4BC"/>
    <w:rsid w:val="37CDB130"/>
    <w:rsid w:val="37F9AD5D"/>
    <w:rsid w:val="3837A3C7"/>
    <w:rsid w:val="38A2D23F"/>
    <w:rsid w:val="38C0AB9A"/>
    <w:rsid w:val="38C11D9D"/>
    <w:rsid w:val="390535D8"/>
    <w:rsid w:val="3936ECEF"/>
    <w:rsid w:val="39510EBE"/>
    <w:rsid w:val="39AFFC56"/>
    <w:rsid w:val="39C0A799"/>
    <w:rsid w:val="39E0B973"/>
    <w:rsid w:val="3A41B912"/>
    <w:rsid w:val="3A444FBF"/>
    <w:rsid w:val="3A77D823"/>
    <w:rsid w:val="3B5116A2"/>
    <w:rsid w:val="3B66EE96"/>
    <w:rsid w:val="3BC502A8"/>
    <w:rsid w:val="3D14E79D"/>
    <w:rsid w:val="3E6BD4E5"/>
    <w:rsid w:val="3EB8900E"/>
    <w:rsid w:val="3EBDACA1"/>
    <w:rsid w:val="3EC764E4"/>
    <w:rsid w:val="3EF3E99E"/>
    <w:rsid w:val="3F047334"/>
    <w:rsid w:val="3F844005"/>
    <w:rsid w:val="3FFA966C"/>
    <w:rsid w:val="40880434"/>
    <w:rsid w:val="40A1CA9B"/>
    <w:rsid w:val="41B05D9B"/>
    <w:rsid w:val="41BB9827"/>
    <w:rsid w:val="4244FF16"/>
    <w:rsid w:val="429BC71C"/>
    <w:rsid w:val="42A3DF88"/>
    <w:rsid w:val="42C7D925"/>
    <w:rsid w:val="431169B8"/>
    <w:rsid w:val="4323BC0E"/>
    <w:rsid w:val="449F090C"/>
    <w:rsid w:val="454A4B2E"/>
    <w:rsid w:val="454BA5CF"/>
    <w:rsid w:val="455E758E"/>
    <w:rsid w:val="45D8C1E3"/>
    <w:rsid w:val="46351639"/>
    <w:rsid w:val="469AD717"/>
    <w:rsid w:val="46DC4F4A"/>
    <w:rsid w:val="470AEFA3"/>
    <w:rsid w:val="4714E78A"/>
    <w:rsid w:val="47CAEB10"/>
    <w:rsid w:val="47CED4AE"/>
    <w:rsid w:val="47DA5D08"/>
    <w:rsid w:val="47E67638"/>
    <w:rsid w:val="4865388A"/>
    <w:rsid w:val="4883C14E"/>
    <w:rsid w:val="49CD7363"/>
    <w:rsid w:val="4A99AEA0"/>
    <w:rsid w:val="4AC44200"/>
    <w:rsid w:val="4B86136C"/>
    <w:rsid w:val="4C04433E"/>
    <w:rsid w:val="4C0681E4"/>
    <w:rsid w:val="4C577153"/>
    <w:rsid w:val="4CA32AEF"/>
    <w:rsid w:val="4CBCB75F"/>
    <w:rsid w:val="4CF61A36"/>
    <w:rsid w:val="4D90951C"/>
    <w:rsid w:val="4E1059F7"/>
    <w:rsid w:val="4E424EC6"/>
    <w:rsid w:val="4E549FF8"/>
    <w:rsid w:val="4F1C9D9A"/>
    <w:rsid w:val="4F4AA43C"/>
    <w:rsid w:val="506397DC"/>
    <w:rsid w:val="508AC7AC"/>
    <w:rsid w:val="513C34E7"/>
    <w:rsid w:val="521BB80F"/>
    <w:rsid w:val="524D85B7"/>
    <w:rsid w:val="52E24451"/>
    <w:rsid w:val="53545AB5"/>
    <w:rsid w:val="537134BB"/>
    <w:rsid w:val="54060F89"/>
    <w:rsid w:val="5448D2C5"/>
    <w:rsid w:val="5463BC36"/>
    <w:rsid w:val="54D1C6BB"/>
    <w:rsid w:val="54DB6458"/>
    <w:rsid w:val="54DD21F2"/>
    <w:rsid w:val="550D2EE4"/>
    <w:rsid w:val="566991CA"/>
    <w:rsid w:val="566C6F00"/>
    <w:rsid w:val="5770BD91"/>
    <w:rsid w:val="5780F4A6"/>
    <w:rsid w:val="57BC57E9"/>
    <w:rsid w:val="5842FE04"/>
    <w:rsid w:val="590186AC"/>
    <w:rsid w:val="590E4BB0"/>
    <w:rsid w:val="591D4ABB"/>
    <w:rsid w:val="5929059C"/>
    <w:rsid w:val="5972D0FC"/>
    <w:rsid w:val="59B67CE1"/>
    <w:rsid w:val="5A2F37A6"/>
    <w:rsid w:val="5A40D8DC"/>
    <w:rsid w:val="5B8757A0"/>
    <w:rsid w:val="5B9D435E"/>
    <w:rsid w:val="5BF69C00"/>
    <w:rsid w:val="5C048508"/>
    <w:rsid w:val="5CAF5569"/>
    <w:rsid w:val="5D5F1570"/>
    <w:rsid w:val="5D810AAE"/>
    <w:rsid w:val="5F225812"/>
    <w:rsid w:val="5FB87A95"/>
    <w:rsid w:val="6037E008"/>
    <w:rsid w:val="6047D70A"/>
    <w:rsid w:val="60A3C48C"/>
    <w:rsid w:val="60C1A74A"/>
    <w:rsid w:val="619DE00C"/>
    <w:rsid w:val="61A7A076"/>
    <w:rsid w:val="61FEC20A"/>
    <w:rsid w:val="6205FE56"/>
    <w:rsid w:val="6222769F"/>
    <w:rsid w:val="622E4C67"/>
    <w:rsid w:val="6286642A"/>
    <w:rsid w:val="62B13C31"/>
    <w:rsid w:val="62D92F00"/>
    <w:rsid w:val="63444DCC"/>
    <w:rsid w:val="647168CB"/>
    <w:rsid w:val="64967B3F"/>
    <w:rsid w:val="64BBDDAC"/>
    <w:rsid w:val="64C210DD"/>
    <w:rsid w:val="659E690D"/>
    <w:rsid w:val="65A0E513"/>
    <w:rsid w:val="65EF5704"/>
    <w:rsid w:val="65FC4A38"/>
    <w:rsid w:val="66720AA8"/>
    <w:rsid w:val="675925D3"/>
    <w:rsid w:val="67E724D3"/>
    <w:rsid w:val="681D8DC3"/>
    <w:rsid w:val="69F6C9B7"/>
    <w:rsid w:val="6A7B52E6"/>
    <w:rsid w:val="6B35847C"/>
    <w:rsid w:val="6B94FECC"/>
    <w:rsid w:val="6CD4F9B2"/>
    <w:rsid w:val="6CD5ACC8"/>
    <w:rsid w:val="6D0764C9"/>
    <w:rsid w:val="6D1189F3"/>
    <w:rsid w:val="6D209C29"/>
    <w:rsid w:val="6D755B51"/>
    <w:rsid w:val="6DB20CFC"/>
    <w:rsid w:val="6DB86A31"/>
    <w:rsid w:val="6DEEFD96"/>
    <w:rsid w:val="6E3A274A"/>
    <w:rsid w:val="6E4EFE9D"/>
    <w:rsid w:val="6E556DE2"/>
    <w:rsid w:val="6E9521BA"/>
    <w:rsid w:val="6EA49B65"/>
    <w:rsid w:val="6F50D541"/>
    <w:rsid w:val="6F63CEE0"/>
    <w:rsid w:val="7080D214"/>
    <w:rsid w:val="708A2080"/>
    <w:rsid w:val="70958C9F"/>
    <w:rsid w:val="70B5359C"/>
    <w:rsid w:val="70C4BC98"/>
    <w:rsid w:val="7216117D"/>
    <w:rsid w:val="72768429"/>
    <w:rsid w:val="72A11BEC"/>
    <w:rsid w:val="731A1C35"/>
    <w:rsid w:val="73C4A7D5"/>
    <w:rsid w:val="73D93E2C"/>
    <w:rsid w:val="7418F373"/>
    <w:rsid w:val="743509EC"/>
    <w:rsid w:val="74830ADB"/>
    <w:rsid w:val="749DBBF0"/>
    <w:rsid w:val="75C07344"/>
    <w:rsid w:val="75F55989"/>
    <w:rsid w:val="7687084E"/>
    <w:rsid w:val="770A48B5"/>
    <w:rsid w:val="7760154A"/>
    <w:rsid w:val="779DF96E"/>
    <w:rsid w:val="77F49251"/>
    <w:rsid w:val="78683EBB"/>
    <w:rsid w:val="78AA224C"/>
    <w:rsid w:val="78B1772F"/>
    <w:rsid w:val="78DEFAC3"/>
    <w:rsid w:val="78F57F9D"/>
    <w:rsid w:val="79BEC418"/>
    <w:rsid w:val="79C53E15"/>
    <w:rsid w:val="7A032AB2"/>
    <w:rsid w:val="7A150124"/>
    <w:rsid w:val="7A6B277D"/>
    <w:rsid w:val="7AB000A2"/>
    <w:rsid w:val="7B311711"/>
    <w:rsid w:val="7B91B813"/>
    <w:rsid w:val="7C0CADF5"/>
    <w:rsid w:val="7C73437A"/>
    <w:rsid w:val="7CDE3CAD"/>
    <w:rsid w:val="7CECDA7D"/>
    <w:rsid w:val="7D110939"/>
    <w:rsid w:val="7D1C8431"/>
    <w:rsid w:val="7DD1F89C"/>
    <w:rsid w:val="7DFACE44"/>
    <w:rsid w:val="7E3BAA23"/>
    <w:rsid w:val="7EDD315E"/>
    <w:rsid w:val="7EE7EB0B"/>
    <w:rsid w:val="7F1492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DCA5"/>
  <w15:docId w15:val="{44DAD6E7-0D31-4843-9D5A-D2E015C4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9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4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429"/>
    <w:rPr>
      <w:rFonts w:ascii="Tahoma" w:hAnsi="Tahoma" w:cs="Tahoma"/>
      <w:sz w:val="16"/>
      <w:szCs w:val="16"/>
      <w:lang w:val="en-CA"/>
    </w:rPr>
  </w:style>
  <w:style w:type="paragraph" w:styleId="NoSpacing">
    <w:name w:val="No Spacing"/>
    <w:uiPriority w:val="1"/>
    <w:qFormat/>
    <w:rsid w:val="00545429"/>
    <w:pPr>
      <w:spacing w:after="0" w:line="240" w:lineRule="auto"/>
    </w:pPr>
  </w:style>
  <w:style w:type="table" w:styleId="TableGrid">
    <w:name w:val="Table Grid"/>
    <w:basedOn w:val="TableNormal"/>
    <w:uiPriority w:val="59"/>
    <w:rsid w:val="0054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730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0F6"/>
    <w:rPr>
      <w:lang w:val="en-CA"/>
    </w:rPr>
  </w:style>
  <w:style w:type="paragraph" w:styleId="Footer">
    <w:name w:val="footer"/>
    <w:basedOn w:val="Normal"/>
    <w:link w:val="FooterChar"/>
    <w:uiPriority w:val="99"/>
    <w:semiHidden/>
    <w:unhideWhenUsed/>
    <w:rsid w:val="009730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30F6"/>
    <w:rPr>
      <w:lang w:val="en-CA"/>
    </w:rPr>
  </w:style>
  <w:style w:type="paragraph" w:styleId="NormalWeb">
    <w:name w:val="Normal (Web)"/>
    <w:basedOn w:val="Normal"/>
    <w:uiPriority w:val="99"/>
    <w:unhideWhenUsed/>
    <w:rsid w:val="00206FCD"/>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10267B79EF74B8CDD65B638854B4E" ma:contentTypeVersion="16" ma:contentTypeDescription="Create a new document." ma:contentTypeScope="" ma:versionID="d5cfd0aae885603e5a17af918f2c5bf9">
  <xsd:schema xmlns:xsd="http://www.w3.org/2001/XMLSchema" xmlns:xs="http://www.w3.org/2001/XMLSchema" xmlns:p="http://schemas.microsoft.com/office/2006/metadata/properties" xmlns:ns2="36f7dc55-3130-4c9b-994d-70053e7f5052" xmlns:ns3="32e57156-1bb6-4c85-aed5-f2706dc9e8cc" targetNamespace="http://schemas.microsoft.com/office/2006/metadata/properties" ma:root="true" ma:fieldsID="15ef974b2599cac31629564dec014773" ns2:_="" ns3:_="">
    <xsd:import namespace="36f7dc55-3130-4c9b-994d-70053e7f5052"/>
    <xsd:import namespace="32e57156-1bb6-4c85-aed5-f2706dc9e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7dc55-3130-4c9b-994d-70053e7f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495e58-64a5-4d94-9153-0faedfeda0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7156-1bb6-4c85-aed5-f2706dc9e8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5a5550-8fda-42df-8ef7-2f50f4af4d89}" ma:internalName="TaxCatchAll" ma:showField="CatchAllData" ma:web="32e57156-1bb6-4c85-aed5-f2706dc9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GA6KNhqUt2qz9DFOaNlHvpgORBg==">AMUW2mWKfRYE8kRzp1vFEuS/z6NSMbzW/8GeId9zNJ3lti6I6vuYxqDHEEOx4W9BmWjOua+ByHQuERUj7HHpS7x+cwUlDA7sGdfUQFXdet6/mMx6VL+kR6815d4JEums4LV5THLbuwPX</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32e57156-1bb6-4c85-aed5-f2706dc9e8cc" xsi:nil="true"/>
    <lcf76f155ced4ddcb4097134ff3c332f xmlns="36f7dc55-3130-4c9b-994d-70053e7f5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BDB51-3F22-439C-91A8-08A30D8EE1FD}">
  <ds:schemaRefs>
    <ds:schemaRef ds:uri="http://schemas.microsoft.com/sharepoint/v3/contenttype/forms"/>
  </ds:schemaRefs>
</ds:datastoreItem>
</file>

<file path=customXml/itemProps2.xml><?xml version="1.0" encoding="utf-8"?>
<ds:datastoreItem xmlns:ds="http://schemas.openxmlformats.org/officeDocument/2006/customXml" ds:itemID="{02985BAC-30D1-42E0-9CAA-421AC6462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7dc55-3130-4c9b-994d-70053e7f5052"/>
    <ds:schemaRef ds:uri="32e57156-1bb6-4c85-aed5-f2706dc9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68B8869-66C3-484C-8390-FB307B07AE80}">
  <ds:schemaRefs>
    <ds:schemaRef ds:uri="http://schemas.microsoft.com/office/2006/metadata/properties"/>
    <ds:schemaRef ds:uri="http://schemas.microsoft.com/office/infopath/2007/PartnerControls"/>
    <ds:schemaRef ds:uri="32e57156-1bb6-4c85-aed5-f2706dc9e8cc"/>
    <ds:schemaRef ds:uri="36f7dc55-3130-4c9b-994d-70053e7f50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pfontaine</dc:creator>
  <cp:lastModifiedBy>Sharma, Nancy</cp:lastModifiedBy>
  <cp:revision>2</cp:revision>
  <dcterms:created xsi:type="dcterms:W3CDTF">2025-09-12T19:07:00Z</dcterms:created>
  <dcterms:modified xsi:type="dcterms:W3CDTF">2025-09-12T19:07:00Z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0x0101002E510267B79EF74B8CDD65B638854B4E</vt:lpwstr>
  </property>
  <property fmtid="{D5CDD505-2E9C-101B-9397-08002B2CF9AE}" pid="3" name="MediaServiceImageTags">
    <vt:lpwstr/>
  </property>
</Properties>
</file>